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VALDIR DE OLIVEIRA, JOÃO MAIOR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gulamentação das normas de licitação e contratos administrativos para a Câmara Municipal de Sumaré, nos termos previstos na Lei Federal nº 14.133, de 1º de abril de 2021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