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62524D5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1400FB">
        <w:rPr>
          <w:rFonts w:eastAsia="Calibri" w:cstheme="minorHAnsi"/>
          <w:sz w:val="24"/>
          <w:szCs w:val="24"/>
        </w:rPr>
        <w:t xml:space="preserve"> Rua Nações </w:t>
      </w:r>
      <w:r w:rsidR="001400FB">
        <w:rPr>
          <w:rFonts w:eastAsia="Calibri" w:cstheme="minorHAnsi"/>
          <w:sz w:val="24"/>
          <w:szCs w:val="24"/>
        </w:rPr>
        <w:t xml:space="preserve">Unidas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1400FB">
        <w:rPr>
          <w:rFonts w:eastAsia="Calibri" w:cstheme="minorHAnsi"/>
          <w:sz w:val="24"/>
          <w:szCs w:val="24"/>
        </w:rPr>
        <w:t>al 387</w:t>
      </w:r>
      <w:r w:rsidRPr="007D1D81">
        <w:rPr>
          <w:rFonts w:eastAsia="Calibri" w:cstheme="minorHAnsi"/>
          <w:sz w:val="24"/>
          <w:szCs w:val="24"/>
        </w:rPr>
        <w:t>, no bair</w:t>
      </w:r>
      <w:r w:rsidR="001400FB">
        <w:rPr>
          <w:rFonts w:eastAsia="Calibri" w:cstheme="minorHAnsi"/>
          <w:sz w:val="24"/>
          <w:szCs w:val="24"/>
        </w:rPr>
        <w:t xml:space="preserve">ro Vila </w:t>
      </w:r>
      <w:r w:rsidR="001400FB">
        <w:rPr>
          <w:rFonts w:eastAsia="Calibri" w:cstheme="minorHAnsi"/>
          <w:sz w:val="24"/>
          <w:szCs w:val="24"/>
        </w:rPr>
        <w:t>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C709B1" w:rsidP="00C709B1" w14:paraId="19A6C9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709B1" w:rsidP="00C709B1" w14:paraId="2E7E63F5" w14:textId="5860586D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2909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400FB">
        <w:rPr>
          <w:rFonts w:eastAsia="Calibri" w:cstheme="minorHAnsi"/>
          <w:sz w:val="24"/>
          <w:szCs w:val="24"/>
        </w:rPr>
        <w:t>26</w:t>
      </w:r>
      <w:r w:rsidR="00596258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4E169B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bookmarkStart w:id="0" w:name="_GoBack"/>
      <w:bookmarkEnd w:id="0"/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400FB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D77D8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30D3B-5199-476A-AC1E-C5254D5F2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2023-06-26T12:46:00Z</dcterms:created>
  <dcterms:modified xsi:type="dcterms:W3CDTF">2023-06-26T12:46:00Z</dcterms:modified>
</cp:coreProperties>
</file>