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510416" w14:paraId="17495E9E" w14:textId="5DEB5A2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510416">
        <w:rPr>
          <w:rFonts w:ascii="Times New Roman" w:hAnsi="Times New Roman" w:cs="Times New Roman"/>
          <w:sz w:val="28"/>
          <w:szCs w:val="28"/>
        </w:rPr>
        <w:t xml:space="preserve">colocação de iluminação na </w:t>
      </w:r>
      <w:r w:rsidR="00E23570">
        <w:rPr>
          <w:rFonts w:ascii="Times New Roman" w:hAnsi="Times New Roman" w:cs="Times New Roman"/>
          <w:sz w:val="28"/>
          <w:szCs w:val="28"/>
        </w:rPr>
        <w:t xml:space="preserve">quadra localizada na Rua </w:t>
      </w:r>
      <w:r w:rsidR="00F11AB3">
        <w:rPr>
          <w:rFonts w:ascii="Times New Roman" w:hAnsi="Times New Roman" w:cs="Times New Roman"/>
          <w:sz w:val="28"/>
          <w:szCs w:val="28"/>
        </w:rPr>
        <w:t>Alair</w:t>
      </w:r>
      <w:r w:rsidR="00F11AB3">
        <w:rPr>
          <w:rFonts w:ascii="Times New Roman" w:hAnsi="Times New Roman" w:cs="Times New Roman"/>
          <w:sz w:val="28"/>
          <w:szCs w:val="28"/>
        </w:rPr>
        <w:t xml:space="preserve"> Moreira no Parque Bandeirantes I.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80ACB4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6FA9">
        <w:rPr>
          <w:rFonts w:ascii="Times New Roman" w:hAnsi="Times New Roman" w:cs="Times New Roman"/>
          <w:sz w:val="28"/>
          <w:szCs w:val="28"/>
        </w:rPr>
        <w:t>2</w:t>
      </w:r>
      <w:r w:rsidR="00510416">
        <w:rPr>
          <w:rFonts w:ascii="Times New Roman" w:hAnsi="Times New Roman" w:cs="Times New Roman"/>
          <w:sz w:val="28"/>
          <w:szCs w:val="28"/>
        </w:rPr>
        <w:t>1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1D57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6193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0416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5F148F"/>
    <w:rsid w:val="005F7B6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56FA9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0EA5"/>
    <w:rsid w:val="00892973"/>
    <w:rsid w:val="008B13B7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2D95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47D2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3570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11AB3"/>
    <w:rsid w:val="00F22AEB"/>
    <w:rsid w:val="00F26F64"/>
    <w:rsid w:val="00F3397A"/>
    <w:rsid w:val="00F33D4E"/>
    <w:rsid w:val="00F370CD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A86A-BF04-4465-8B07-D339F5B0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2023-06-21T13:03:00Z</dcterms:created>
  <dcterms:modified xsi:type="dcterms:W3CDTF">2023-06-21T13:16:00Z</dcterms:modified>
</cp:coreProperties>
</file>