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5F29FAF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 </w:t>
      </w:r>
      <w:r w:rsidR="003617FC">
        <w:rPr>
          <w:rFonts w:ascii="Arial" w:hAnsi="Arial" w:cs="Arial"/>
          <w:b/>
          <w:sz w:val="24"/>
          <w:szCs w:val="24"/>
        </w:rPr>
        <w:t>Miralva</w:t>
      </w:r>
      <w:r w:rsidR="003617FC">
        <w:rPr>
          <w:rFonts w:ascii="Arial" w:hAnsi="Arial" w:cs="Arial"/>
          <w:b/>
          <w:sz w:val="24"/>
          <w:szCs w:val="24"/>
        </w:rPr>
        <w:t xml:space="preserve"> Santana Barbosa dos Santos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310ED4">
        <w:rPr>
          <w:rFonts w:ascii="Arial" w:hAnsi="Arial" w:cs="Arial"/>
          <w:b/>
          <w:sz w:val="24"/>
          <w:szCs w:val="24"/>
        </w:rPr>
        <w:t>2</w:t>
      </w:r>
      <w:r w:rsidR="003617FC">
        <w:rPr>
          <w:rFonts w:ascii="Arial" w:hAnsi="Arial" w:cs="Arial"/>
          <w:b/>
          <w:sz w:val="24"/>
          <w:szCs w:val="24"/>
        </w:rPr>
        <w:t>3</w:t>
      </w:r>
      <w:r w:rsidR="00310ED4">
        <w:rPr>
          <w:rFonts w:ascii="Arial" w:hAnsi="Arial" w:cs="Arial"/>
          <w:b/>
          <w:sz w:val="24"/>
          <w:szCs w:val="24"/>
        </w:rPr>
        <w:t>5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="003617FC">
        <w:rPr>
          <w:rFonts w:ascii="Arial" w:hAnsi="Arial" w:cs="Arial"/>
          <w:b/>
          <w:sz w:val="24"/>
          <w:szCs w:val="24"/>
        </w:rPr>
        <w:t>Bordon 2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3083A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17FC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A2C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748517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3183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FC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2C86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0C2C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407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37</cp:revision>
  <cp:lastPrinted>2020-06-08T15:10:00Z</cp:lastPrinted>
  <dcterms:created xsi:type="dcterms:W3CDTF">2021-01-20T17:05:00Z</dcterms:created>
  <dcterms:modified xsi:type="dcterms:W3CDTF">2021-02-25T17:09:00Z</dcterms:modified>
</cp:coreProperties>
</file>