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664" w:rsidRPr="00632438" w:rsidRDefault="00F10664" w:rsidP="00601B0A">
      <w:pPr>
        <w:rPr>
          <w:rFonts w:ascii="Book Antiqua" w:hAnsi="Book Antiqua"/>
        </w:rPr>
      </w:pPr>
      <w:permStart w:id="857407815" w:edGrp="everyone"/>
    </w:p>
    <w:p w:rsidR="00632438" w:rsidRDefault="00000000" w:rsidP="00F10664">
      <w:pPr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632438">
        <w:rPr>
          <w:rFonts w:ascii="Book Antiqua" w:hAnsi="Book Antiqua" w:cs="Times New Roman"/>
          <w:b/>
          <w:bCs/>
          <w:sz w:val="32"/>
          <w:szCs w:val="32"/>
        </w:rPr>
        <w:t>1ª Sessão Extraordinária de 2023</w:t>
      </w:r>
    </w:p>
    <w:p w:rsidR="00F10664" w:rsidRPr="00632438" w:rsidRDefault="00000000" w:rsidP="00F10664">
      <w:pPr>
        <w:jc w:val="center"/>
        <w:rPr>
          <w:rFonts w:ascii="Book Antiqua" w:eastAsia="Times New Roman" w:hAnsi="Book Antiqua" w:cs="Times New Roman"/>
          <w:b/>
          <w:color w:val="222222"/>
          <w:sz w:val="20"/>
          <w:szCs w:val="20"/>
          <w:lang w:eastAsia="pt-BR"/>
        </w:rPr>
      </w:pPr>
      <w:r w:rsidRPr="00632438">
        <w:rPr>
          <w:rFonts w:ascii="Book Antiqua" w:hAnsi="Book Antiqua" w:cs="Times New Roman"/>
          <w:b/>
          <w:bCs/>
          <w:sz w:val="32"/>
          <w:szCs w:val="32"/>
        </w:rPr>
        <w:br/>
      </w:r>
    </w:p>
    <w:p w:rsidR="00F10664" w:rsidRPr="00632438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</w:pPr>
      <w:r w:rsidRPr="00632438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20 de junho de 2023 </w:t>
      </w:r>
      <w:r w:rsidR="00632438">
        <w:rPr>
          <w:rFonts w:ascii="Book Antiqua" w:eastAsia="Times New Roman" w:hAnsi="Book Antiqua" w:cs="Times New Roman"/>
          <w:b/>
          <w:bCs/>
          <w:sz w:val="36"/>
          <w:szCs w:val="36"/>
          <w:lang w:eastAsia="pt-BR"/>
        </w:rPr>
        <w:t>–</w:t>
      </w:r>
      <w:r w:rsidRPr="00632438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>17h (</w:t>
      </w:r>
      <w:r w:rsidR="00632438" w:rsidRPr="00632438">
        <w:rPr>
          <w:rFonts w:ascii="Book Antiqua" w:eastAsia="Times New Roman" w:hAnsi="Book Antiqua" w:cs="Times New Roman"/>
          <w:b/>
          <w:bCs/>
          <w:i/>
          <w:iCs/>
          <w:sz w:val="32"/>
          <w:szCs w:val="32"/>
          <w:lang w:eastAsia="pt-BR"/>
        </w:rPr>
        <w:t>Logo após a Sessão Ordinária</w:t>
      </w:r>
      <w:r w:rsidR="00632438">
        <w:rPr>
          <w:rFonts w:ascii="Book Antiqua" w:eastAsia="Times New Roman" w:hAnsi="Book Antiqua" w:cs="Times New Roman"/>
          <w:b/>
          <w:bCs/>
          <w:i/>
          <w:iCs/>
          <w:sz w:val="32"/>
          <w:szCs w:val="32"/>
          <w:lang w:eastAsia="pt-BR"/>
        </w:rPr>
        <w:t>)</w:t>
      </w:r>
    </w:p>
    <w:p w:rsidR="00F10664" w:rsidRPr="00632438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10664" w:rsidRPr="00632438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10664" w:rsidRPr="00632438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10664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pt-BR"/>
        </w:rPr>
      </w:pPr>
      <w:r w:rsidRPr="00632438">
        <w:rPr>
          <w:rFonts w:ascii="Book Antiqua" w:eastAsia="Times New Roman" w:hAnsi="Book Antiqua" w:cs="Times New Roman"/>
          <w:b/>
          <w:bCs/>
          <w:sz w:val="28"/>
          <w:szCs w:val="28"/>
          <w:lang w:eastAsia="pt-BR"/>
        </w:rPr>
        <w:t>I – ORDEM DO DIA</w:t>
      </w:r>
    </w:p>
    <w:p w:rsidR="00632438" w:rsidRPr="00632438" w:rsidRDefault="00632438" w:rsidP="00F10664">
      <w:pPr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pt-BR"/>
        </w:rPr>
      </w:pPr>
    </w:p>
    <w:p w:rsidR="00F10664" w:rsidRPr="00632438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10664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1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155/2023 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="00DA024C" w:rsidRPr="00DA024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Prefeito </w:t>
      </w: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LUIZ ALFREDO CASTRO RUZZA DALBEN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autorização ao executivo municipal para promover a abertura de crédito adicional suplementar no orçamento vigente no valor de R$ 874.975,00 (oitocentos e setenta e quatro mil e novecentos e setenta e cinco reais), para os fins que especifica e dá outras providências.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:rsidR="00632438" w:rsidRPr="00632438" w:rsidRDefault="0063243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Pr="00632438" w:rsidRDefault="00FB02C5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Pr="00632438" w:rsidRDefault="00FB02C5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2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156/2023 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="00DA024C" w:rsidRPr="00DA024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Prefeito </w:t>
      </w: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LUIZ ALFREDO CASTRO RUZZA DALBEN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autorização ao executivo municipal para promover a abertura de crédito adicional suplementar no orçamento vigente da Câmara Municipal de Sumaré, no valor de R$ 665.000,00 (seiscentos e sessenta e cinco mil reais), para os fins que especifica e dá outras providências.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:rsidR="00632438" w:rsidRPr="00632438" w:rsidRDefault="0063243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Pr="00632438" w:rsidRDefault="00FB02C5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Pr="00632438" w:rsidRDefault="00FB02C5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3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157/2023 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="00DA024C" w:rsidRPr="00DA024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Prefeito </w:t>
      </w: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LUIZ ALFREDO CASTRO RUZZA DALBEN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autorização ao executivo municipal para promover a abertura de crédito adicional suplementar no orçamento vigente no valor de R$ 561.836,40 (quinhentos e sessenta e um mil, oitocentos e trinta e seis reais e quarenta centavos), para os fins que especifica e dá outras providências.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:rsidR="00632438" w:rsidRPr="00632438" w:rsidRDefault="0063243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Pr="00632438" w:rsidRDefault="00FB02C5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Pr="00632438" w:rsidRDefault="00FB02C5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B02C5" w:rsidRPr="00632438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4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158/2023 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="00DA024C" w:rsidRPr="00DA024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Prefeito </w:t>
      </w:r>
      <w:r w:rsidRPr="00632438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LUIZ ALFREDO CASTRO RUZZA DALBEN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632438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autorização ao executivo municipal para promover a abertura de crédito adicional suplementar no orçamento vigente no valor de R$ 5.613.659,50 (cinco milhões, seiscentos e treze mil, seiscentos e cinquenta e nove reais e cinquenta centavos, para os fins que especifica e dá outras providências.</w:t>
      </w:r>
      <w:r w:rsidR="00632438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:rsidR="00FB02C5" w:rsidRPr="00632438" w:rsidRDefault="00FB02C5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10664" w:rsidRPr="00632438" w:rsidRDefault="00F10664" w:rsidP="00F10664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color w:val="222222"/>
          <w:sz w:val="24"/>
          <w:szCs w:val="24"/>
          <w:lang w:eastAsia="pt-BR"/>
        </w:rPr>
      </w:pPr>
    </w:p>
    <w:permEnd w:id="857407815"/>
    <w:p w:rsidR="00F10664" w:rsidRPr="00632438" w:rsidRDefault="00F10664" w:rsidP="00601B0A">
      <w:pPr>
        <w:rPr>
          <w:rFonts w:ascii="Book Antiqua" w:hAnsi="Book Antiqua"/>
        </w:rPr>
      </w:pPr>
    </w:p>
    <w:sectPr w:rsidR="00F10664" w:rsidRPr="0063243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29B" w:rsidRDefault="006F329B">
      <w:r>
        <w:separator/>
      </w:r>
    </w:p>
  </w:endnote>
  <w:endnote w:type="continuationSeparator" w:id="0">
    <w:p w:rsidR="006F329B" w:rsidRDefault="006F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29B" w:rsidRDefault="006F329B">
      <w:r>
        <w:separator/>
      </w:r>
    </w:p>
  </w:footnote>
  <w:footnote w:type="continuationSeparator" w:id="0">
    <w:p w:rsidR="006F329B" w:rsidRDefault="006F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30CC69A">
      <w:start w:val="1"/>
      <w:numFmt w:val="lowerLetter"/>
      <w:lvlText w:val="%1)"/>
      <w:lvlJc w:val="left"/>
      <w:pPr>
        <w:ind w:left="720" w:hanging="360"/>
      </w:pPr>
    </w:lvl>
    <w:lvl w:ilvl="1" w:tplc="BF863008">
      <w:start w:val="1"/>
      <w:numFmt w:val="lowerLetter"/>
      <w:lvlText w:val="%2."/>
      <w:lvlJc w:val="left"/>
      <w:pPr>
        <w:ind w:left="1440" w:hanging="360"/>
      </w:pPr>
    </w:lvl>
    <w:lvl w:ilvl="2" w:tplc="E83250D2">
      <w:start w:val="1"/>
      <w:numFmt w:val="lowerRoman"/>
      <w:lvlText w:val="%3."/>
      <w:lvlJc w:val="right"/>
      <w:pPr>
        <w:ind w:left="2160" w:hanging="180"/>
      </w:pPr>
    </w:lvl>
    <w:lvl w:ilvl="3" w:tplc="14C2BA6C">
      <w:start w:val="1"/>
      <w:numFmt w:val="decimal"/>
      <w:lvlText w:val="%4."/>
      <w:lvlJc w:val="left"/>
      <w:pPr>
        <w:ind w:left="2880" w:hanging="360"/>
      </w:pPr>
    </w:lvl>
    <w:lvl w:ilvl="4" w:tplc="53A6655A">
      <w:start w:val="1"/>
      <w:numFmt w:val="lowerLetter"/>
      <w:lvlText w:val="%5."/>
      <w:lvlJc w:val="left"/>
      <w:pPr>
        <w:ind w:left="3600" w:hanging="360"/>
      </w:pPr>
    </w:lvl>
    <w:lvl w:ilvl="5" w:tplc="921846B2">
      <w:start w:val="1"/>
      <w:numFmt w:val="lowerRoman"/>
      <w:lvlText w:val="%6."/>
      <w:lvlJc w:val="right"/>
      <w:pPr>
        <w:ind w:left="4320" w:hanging="180"/>
      </w:pPr>
    </w:lvl>
    <w:lvl w:ilvl="6" w:tplc="95429EB8">
      <w:start w:val="1"/>
      <w:numFmt w:val="decimal"/>
      <w:lvlText w:val="%7."/>
      <w:lvlJc w:val="left"/>
      <w:pPr>
        <w:ind w:left="5040" w:hanging="360"/>
      </w:pPr>
    </w:lvl>
    <w:lvl w:ilvl="7" w:tplc="943C609C">
      <w:start w:val="1"/>
      <w:numFmt w:val="lowerLetter"/>
      <w:lvlText w:val="%8."/>
      <w:lvlJc w:val="left"/>
      <w:pPr>
        <w:ind w:left="5760" w:hanging="360"/>
      </w:pPr>
    </w:lvl>
    <w:lvl w:ilvl="8" w:tplc="D4FA05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761811">
    <w:abstractNumId w:val="6"/>
  </w:num>
  <w:num w:numId="2" w16cid:durableId="1658993752">
    <w:abstractNumId w:val="4"/>
  </w:num>
  <w:num w:numId="3" w16cid:durableId="1466388523">
    <w:abstractNumId w:val="2"/>
  </w:num>
  <w:num w:numId="4" w16cid:durableId="872382246">
    <w:abstractNumId w:val="1"/>
  </w:num>
  <w:num w:numId="5" w16cid:durableId="2109539886">
    <w:abstractNumId w:val="3"/>
  </w:num>
  <w:num w:numId="6" w16cid:durableId="1221406637">
    <w:abstractNumId w:val="0"/>
  </w:num>
  <w:num w:numId="7" w16cid:durableId="471287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438"/>
    <w:rsid w:val="00632FA0"/>
    <w:rsid w:val="00656BEB"/>
    <w:rsid w:val="006C41A4"/>
    <w:rsid w:val="006D1E9A"/>
    <w:rsid w:val="006F329B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DA024C"/>
    <w:rsid w:val="00F10664"/>
    <w:rsid w:val="00FB02C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A04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1481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2021-05-07T19:19:00Z</dcterms:created>
  <dcterms:modified xsi:type="dcterms:W3CDTF">2023-06-20T19:10:00Z</dcterms:modified>
</cp:coreProperties>
</file>