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55618" w:rsidP="00E55618" w14:paraId="7C143491" w14:textId="77777777">
      <w:pPr>
        <w:rPr>
          <w:rFonts w:ascii="Times New Roman" w:hAnsi="Times New Roman" w:cs="Times New Roman"/>
          <w:sz w:val="24"/>
          <w:szCs w:val="24"/>
        </w:rPr>
      </w:pPr>
      <w:permStart w:id="0" w:edGrp="everyone"/>
      <w:r w:rsidRPr="00DA6868">
        <w:rPr>
          <w:rFonts w:ascii="Times New Roman" w:hAnsi="Times New Roman" w:cs="Times New Roman"/>
          <w:sz w:val="24"/>
          <w:szCs w:val="24"/>
        </w:rPr>
        <w:t>Projeto de Lei nº ____/2023</w:t>
      </w:r>
    </w:p>
    <w:p w:rsidR="00A123D4" w:rsidP="00E55618" w14:paraId="00187661" w14:textId="77777777">
      <w:pPr>
        <w:pStyle w:val="NormalWeb"/>
        <w:shd w:val="clear" w:color="auto" w:fill="FFFFFF"/>
        <w:spacing w:before="57" w:beforeAutospacing="0" w:after="57" w:afterAutospacing="0" w:line="200" w:lineRule="atLeast"/>
        <w:ind w:left="3289"/>
        <w:jc w:val="both"/>
        <w:rPr>
          <w:rFonts w:asciiTheme="minorHAnsi" w:hAnsiTheme="minorHAnsi" w:cstheme="minorHAnsi"/>
          <w:iCs/>
        </w:rPr>
      </w:pPr>
    </w:p>
    <w:p w:rsidR="00A123D4" w:rsidRPr="00925CD5" w:rsidP="00E55618" w14:paraId="2BC90A56" w14:textId="528FADD0">
      <w:pPr>
        <w:pStyle w:val="NormalWeb"/>
        <w:shd w:val="clear" w:color="auto" w:fill="FFFFFF"/>
        <w:spacing w:before="57" w:beforeAutospacing="0" w:after="57" w:afterAutospacing="0" w:line="200" w:lineRule="atLeast"/>
        <w:ind w:left="3289"/>
        <w:jc w:val="both"/>
        <w:rPr>
          <w:rFonts w:asciiTheme="minorHAnsi" w:hAnsiTheme="minorHAnsi" w:cstheme="minorHAnsi"/>
          <w:iCs/>
        </w:rPr>
      </w:pPr>
      <w:r w:rsidRPr="00925CD5">
        <w:rPr>
          <w:rFonts w:asciiTheme="minorHAnsi" w:hAnsiTheme="minorHAnsi" w:cstheme="minorHAnsi"/>
          <w:iCs/>
        </w:rPr>
        <w:t>Autoria: Sirineu Araújo</w:t>
      </w:r>
    </w:p>
    <w:p w:rsidR="00E55618" w:rsidRPr="00925CD5" w:rsidP="00E55618" w14:paraId="62FEF27B" w14:textId="45821E16">
      <w:pPr>
        <w:pStyle w:val="NormalWeb"/>
        <w:shd w:val="clear" w:color="auto" w:fill="FFFFFF"/>
        <w:spacing w:before="57" w:beforeAutospacing="0" w:after="57" w:afterAutospacing="0" w:line="200" w:lineRule="atLeast"/>
        <w:ind w:left="3289"/>
        <w:jc w:val="both"/>
        <w:rPr>
          <w:rFonts w:asciiTheme="minorHAnsi" w:hAnsiTheme="minorHAnsi" w:cstheme="minorHAnsi"/>
          <w:i/>
        </w:rPr>
      </w:pPr>
      <w:r w:rsidRPr="00925CD5">
        <w:rPr>
          <w:rFonts w:asciiTheme="minorHAnsi" w:hAnsiTheme="minorHAnsi" w:cstheme="minorHAnsi"/>
          <w:iCs/>
        </w:rPr>
        <w:t xml:space="preserve">Ementa: </w:t>
      </w:r>
      <w:r w:rsidRPr="00925CD5">
        <w:rPr>
          <w:rFonts w:asciiTheme="minorHAnsi" w:hAnsiTheme="minorHAnsi" w:cstheme="minorHAnsi"/>
          <w:i/>
        </w:rPr>
        <w:t xml:space="preserve">"Define regras para confecção e comercialização de carimbos profissionais personalizados e dá outras providências." </w:t>
      </w:r>
    </w:p>
    <w:p w:rsidR="00925CD5" w:rsidP="00E55618" w14:paraId="3862F49F" w14:textId="77777777">
      <w:pPr>
        <w:pStyle w:val="NormalWeb"/>
        <w:shd w:val="clear" w:color="auto" w:fill="FFFFFF"/>
        <w:spacing w:before="57" w:beforeAutospacing="0" w:after="57" w:afterAutospacing="0" w:line="200" w:lineRule="atLeast"/>
        <w:ind w:left="3289"/>
        <w:jc w:val="both"/>
        <w:rPr>
          <w:rFonts w:asciiTheme="minorHAnsi" w:hAnsiTheme="minorHAnsi" w:cstheme="minorHAnsi"/>
          <w:i/>
          <w:sz w:val="22"/>
          <w:szCs w:val="22"/>
        </w:rPr>
      </w:pPr>
    </w:p>
    <w:p w:rsidR="00925CD5" w:rsidRPr="00E55618" w:rsidP="00E55618" w14:paraId="4833FB8A" w14:textId="77777777">
      <w:pPr>
        <w:pStyle w:val="NormalWeb"/>
        <w:shd w:val="clear" w:color="auto" w:fill="FFFFFF"/>
        <w:spacing w:before="57" w:beforeAutospacing="0" w:after="57" w:afterAutospacing="0" w:line="200" w:lineRule="atLeast"/>
        <w:ind w:left="3289"/>
        <w:jc w:val="both"/>
        <w:rPr>
          <w:rFonts w:asciiTheme="minorHAnsi" w:hAnsiTheme="minorHAnsi" w:cstheme="minorHAnsi"/>
          <w:i/>
          <w:sz w:val="22"/>
          <w:szCs w:val="22"/>
        </w:rPr>
      </w:pPr>
    </w:p>
    <w:p w:rsidR="00925CD5" w:rsidRPr="00925CD5" w:rsidP="00925CD5" w14:paraId="6DA0B210" w14:textId="77777777">
      <w:pPr>
        <w:pStyle w:val="BodyText3"/>
        <w:spacing w:line="360" w:lineRule="auto"/>
        <w:jc w:val="both"/>
        <w:rPr>
          <w:b w:val="0"/>
          <w:szCs w:val="28"/>
        </w:rPr>
      </w:pPr>
      <w:r w:rsidRPr="00925CD5">
        <w:rPr>
          <w:b w:val="0"/>
          <w:szCs w:val="28"/>
        </w:rPr>
        <w:t xml:space="preserve">Luiz Alfredo Castro </w:t>
      </w:r>
      <w:r w:rsidRPr="00925CD5">
        <w:rPr>
          <w:b w:val="0"/>
          <w:szCs w:val="28"/>
        </w:rPr>
        <w:t>Ruzza</w:t>
      </w:r>
      <w:r w:rsidRPr="00925CD5">
        <w:rPr>
          <w:b w:val="0"/>
          <w:szCs w:val="28"/>
        </w:rPr>
        <w:t xml:space="preserve"> </w:t>
      </w:r>
      <w:r w:rsidRPr="00925CD5">
        <w:rPr>
          <w:b w:val="0"/>
          <w:szCs w:val="28"/>
        </w:rPr>
        <w:t>Dalben</w:t>
      </w:r>
      <w:r w:rsidRPr="00925CD5">
        <w:rPr>
          <w:b w:val="0"/>
          <w:szCs w:val="28"/>
        </w:rPr>
        <w:t>, Prefeito Municipal de Sumaré, no uso das atribuições que lhe são conferidas por Lei, faz saber que a Câmara Municipal de Sumaré aprovou, ele sanciona e promulga a seguinte Lei:</w:t>
      </w:r>
    </w:p>
    <w:p w:rsidR="00E55618" w:rsidRPr="00925CD5" w:rsidP="00E55618" w14:paraId="69A940D5" w14:textId="77777777">
      <w:pPr>
        <w:pStyle w:val="NormalWeb"/>
        <w:shd w:val="clear" w:color="auto" w:fill="FFFFFF"/>
        <w:spacing w:before="57" w:beforeAutospacing="0" w:after="57" w:afterAutospacing="0" w:line="200" w:lineRule="atLeast"/>
        <w:ind w:left="3289"/>
        <w:jc w:val="both"/>
        <w:rPr>
          <w:i/>
          <w:sz w:val="28"/>
          <w:szCs w:val="28"/>
        </w:rPr>
      </w:pPr>
    </w:p>
    <w:p w:rsidR="00E55618" w:rsidRPr="00925CD5" w:rsidP="00E55618" w14:paraId="1D2917A7" w14:textId="77777777">
      <w:pPr>
        <w:jc w:val="both"/>
        <w:rPr>
          <w:rFonts w:ascii="Times New Roman" w:hAnsi="Times New Roman" w:cs="Times New Roman"/>
          <w:sz w:val="28"/>
          <w:szCs w:val="28"/>
        </w:rPr>
      </w:pPr>
      <w:r w:rsidRPr="00925CD5">
        <w:rPr>
          <w:rFonts w:ascii="Times New Roman" w:hAnsi="Times New Roman" w:cs="Times New Roman"/>
          <w:sz w:val="28"/>
          <w:szCs w:val="28"/>
        </w:rPr>
        <w:t xml:space="preserve">Art. 1º - As pessoas jurídicas prestadoras de serviço de confecção de carimbo profissional personalizado ficam obrigadas a confirmar a identidade do profissional requisitante deste serviço, a veracidade dos dados que constarão do carimbo e a vinculação entre estes dados e a identidade do profissional requisitante, como condição para a referida confecção e comercialização. </w:t>
      </w:r>
    </w:p>
    <w:p w:rsidR="00E55618" w:rsidRPr="00925CD5" w:rsidP="00E55618" w14:paraId="4C7D2733" w14:textId="77777777">
      <w:pPr>
        <w:jc w:val="both"/>
        <w:rPr>
          <w:rFonts w:ascii="Times New Roman" w:hAnsi="Times New Roman" w:cs="Times New Roman"/>
          <w:sz w:val="28"/>
          <w:szCs w:val="28"/>
        </w:rPr>
      </w:pPr>
      <w:r w:rsidRPr="00925CD5">
        <w:rPr>
          <w:rFonts w:ascii="Times New Roman" w:hAnsi="Times New Roman" w:cs="Times New Roman"/>
          <w:sz w:val="28"/>
          <w:szCs w:val="28"/>
        </w:rPr>
        <w:t xml:space="preserve">§ 1º - Para fins desta lei, a apresentação de documento comprobatório de inscrição junto ao órgão representativo e fiscalizador da profissão e de um documento oficial contendo foto e nome completo são requisitos mínimos para identificação do profissional requisitante do carimbo. </w:t>
      </w:r>
    </w:p>
    <w:p w:rsidR="00E55618" w:rsidRPr="00925CD5" w:rsidP="00E55618" w14:paraId="7855BEF1" w14:textId="77777777">
      <w:pPr>
        <w:jc w:val="both"/>
        <w:rPr>
          <w:rFonts w:ascii="Times New Roman" w:hAnsi="Times New Roman" w:cs="Times New Roman"/>
          <w:sz w:val="28"/>
          <w:szCs w:val="28"/>
        </w:rPr>
      </w:pPr>
      <w:r w:rsidRPr="00925CD5">
        <w:rPr>
          <w:rFonts w:ascii="Times New Roman" w:hAnsi="Times New Roman" w:cs="Times New Roman"/>
          <w:sz w:val="28"/>
          <w:szCs w:val="28"/>
        </w:rPr>
        <w:t xml:space="preserve">§ 2º - O profissional requisitante, para solicitar a confecção ou retirada do carimbo, poderá ser representado por terceiro, desde que este, sem prejuízo do disposto no §1º deste artigo, apresente documento oficial contendo foto e nome completo, bem como procuração outorgada pelo profissional requisitante. </w:t>
      </w:r>
    </w:p>
    <w:p w:rsidR="00E55618" w:rsidRPr="00925CD5" w:rsidP="00E55618" w14:paraId="0C8B2794" w14:textId="77777777">
      <w:pPr>
        <w:jc w:val="both"/>
        <w:rPr>
          <w:rFonts w:ascii="Times New Roman" w:hAnsi="Times New Roman" w:cs="Times New Roman"/>
          <w:sz w:val="28"/>
          <w:szCs w:val="28"/>
        </w:rPr>
      </w:pPr>
      <w:r w:rsidRPr="00925CD5">
        <w:rPr>
          <w:rFonts w:ascii="Times New Roman" w:hAnsi="Times New Roman" w:cs="Times New Roman"/>
          <w:sz w:val="28"/>
          <w:szCs w:val="28"/>
        </w:rPr>
        <w:t xml:space="preserve">Art. 2º - As pessoas jurídicas mencionadas no art. 1º são obrigadas a armazenar em arquivo próprio, físico ou eletrônico, cópia dos documentos apresentados pelo profissional requisitante e de seu procurador, quando for o caso, pelo prazo mínimo de 5 (cinco) anos, contados a partir da data da requisição do carimbo. </w:t>
      </w:r>
    </w:p>
    <w:p w:rsidR="00E55618" w:rsidRPr="00925CD5" w:rsidP="00E55618" w14:paraId="517A0E57" w14:textId="77777777">
      <w:pPr>
        <w:jc w:val="both"/>
        <w:rPr>
          <w:rFonts w:ascii="Times New Roman" w:hAnsi="Times New Roman" w:cs="Times New Roman"/>
          <w:sz w:val="28"/>
          <w:szCs w:val="28"/>
        </w:rPr>
      </w:pPr>
      <w:r w:rsidRPr="00925CD5">
        <w:rPr>
          <w:rFonts w:ascii="Times New Roman" w:hAnsi="Times New Roman" w:cs="Times New Roman"/>
          <w:sz w:val="28"/>
          <w:szCs w:val="28"/>
        </w:rPr>
        <w:t xml:space="preserve">Art. 3º - O descumprimento ao contido nesta Lei sujeitará os infratores às seguintes penalidades: </w:t>
      </w:r>
    </w:p>
    <w:p w:rsidR="00E55618" w:rsidRPr="00925CD5" w:rsidP="00E55618" w14:paraId="5284F493" w14:textId="7F3CBA99">
      <w:pPr>
        <w:jc w:val="both"/>
        <w:rPr>
          <w:rFonts w:ascii="Times New Roman" w:hAnsi="Times New Roman" w:cs="Times New Roman"/>
          <w:sz w:val="28"/>
          <w:szCs w:val="28"/>
        </w:rPr>
      </w:pPr>
      <w:r w:rsidRPr="00925CD5">
        <w:rPr>
          <w:rFonts w:ascii="Times New Roman" w:hAnsi="Times New Roman" w:cs="Times New Roman"/>
          <w:sz w:val="28"/>
          <w:szCs w:val="28"/>
        </w:rPr>
        <w:t xml:space="preserve">I - </w:t>
      </w:r>
      <w:r w:rsidRPr="00925CD5" w:rsidR="00A123D4">
        <w:rPr>
          <w:rFonts w:ascii="Times New Roman" w:hAnsi="Times New Roman" w:cs="Times New Roman"/>
          <w:sz w:val="28"/>
          <w:szCs w:val="28"/>
        </w:rPr>
        <w:t>A</w:t>
      </w:r>
      <w:r w:rsidRPr="00925CD5">
        <w:rPr>
          <w:rFonts w:ascii="Times New Roman" w:hAnsi="Times New Roman" w:cs="Times New Roman"/>
          <w:sz w:val="28"/>
          <w:szCs w:val="28"/>
        </w:rPr>
        <w:t xml:space="preserve">dvertência na 1ª (primeira) ocorrência; </w:t>
      </w:r>
    </w:p>
    <w:p w:rsidR="00E55618" w:rsidRPr="00925CD5" w:rsidP="00E55618" w14:paraId="51A7847E" w14:textId="4E9F912E">
      <w:pPr>
        <w:jc w:val="both"/>
        <w:rPr>
          <w:rFonts w:ascii="Times New Roman" w:hAnsi="Times New Roman" w:cs="Times New Roman"/>
          <w:sz w:val="28"/>
          <w:szCs w:val="28"/>
        </w:rPr>
      </w:pPr>
      <w:r w:rsidRPr="00925CD5">
        <w:rPr>
          <w:rFonts w:ascii="Times New Roman" w:hAnsi="Times New Roman" w:cs="Times New Roman"/>
          <w:sz w:val="28"/>
          <w:szCs w:val="28"/>
        </w:rPr>
        <w:t xml:space="preserve">II - </w:t>
      </w:r>
      <w:r w:rsidRPr="00925CD5" w:rsidR="00A123D4">
        <w:rPr>
          <w:rFonts w:ascii="Times New Roman" w:hAnsi="Times New Roman" w:cs="Times New Roman"/>
          <w:sz w:val="28"/>
          <w:szCs w:val="28"/>
        </w:rPr>
        <w:t>M</w:t>
      </w:r>
      <w:r w:rsidRPr="00925CD5">
        <w:rPr>
          <w:rFonts w:ascii="Times New Roman" w:hAnsi="Times New Roman" w:cs="Times New Roman"/>
          <w:sz w:val="28"/>
          <w:szCs w:val="28"/>
        </w:rPr>
        <w:t xml:space="preserve">ulta equivalente a 1 (um) Salário Mínimo Nacional vigente ao tempo da respectiva aplicação, a partir da 2ª (segunda) ocorrência; </w:t>
      </w:r>
    </w:p>
    <w:p w:rsidR="00E55618" w:rsidRPr="00925CD5" w:rsidP="00E55618" w14:paraId="2292AE7E" w14:textId="17F7707A">
      <w:pPr>
        <w:jc w:val="both"/>
        <w:rPr>
          <w:rFonts w:ascii="Times New Roman" w:hAnsi="Times New Roman" w:cs="Times New Roman"/>
          <w:sz w:val="28"/>
          <w:szCs w:val="28"/>
        </w:rPr>
      </w:pPr>
      <w:r w:rsidRPr="00925CD5">
        <w:rPr>
          <w:rFonts w:ascii="Times New Roman" w:hAnsi="Times New Roman" w:cs="Times New Roman"/>
          <w:sz w:val="28"/>
          <w:szCs w:val="28"/>
        </w:rPr>
        <w:t xml:space="preserve">III - </w:t>
      </w:r>
      <w:r w:rsidRPr="00925CD5" w:rsidR="00A123D4">
        <w:rPr>
          <w:rFonts w:ascii="Times New Roman" w:hAnsi="Times New Roman" w:cs="Times New Roman"/>
          <w:sz w:val="28"/>
          <w:szCs w:val="28"/>
        </w:rPr>
        <w:t>S</w:t>
      </w:r>
      <w:r w:rsidRPr="00925CD5">
        <w:rPr>
          <w:rFonts w:ascii="Times New Roman" w:hAnsi="Times New Roman" w:cs="Times New Roman"/>
          <w:sz w:val="28"/>
          <w:szCs w:val="28"/>
        </w:rPr>
        <w:t xml:space="preserve">uspensão do alvará de funcionamento a partir da 3ª (terceira) ocorrência, sem prejuízo de incidência da multa prevista no inciso II. </w:t>
      </w:r>
    </w:p>
    <w:p w:rsidR="00925CD5" w:rsidRPr="00925CD5" w:rsidP="00925CD5" w14:paraId="1B1C3D11" w14:textId="5831726D">
      <w:pPr>
        <w:pStyle w:val="BodyText"/>
        <w:jc w:val="both"/>
        <w:rPr>
          <w:rFonts w:ascii="Times New Roman" w:hAnsi="Times New Roman" w:cs="Times New Roman"/>
          <w:sz w:val="28"/>
          <w:szCs w:val="28"/>
        </w:rPr>
      </w:pPr>
      <w:r w:rsidRPr="00925CD5">
        <w:rPr>
          <w:rFonts w:ascii="Times New Roman" w:hAnsi="Times New Roman" w:cs="Times New Roman"/>
          <w:sz w:val="28"/>
          <w:szCs w:val="28"/>
        </w:rPr>
        <w:t xml:space="preserve">Art.  </w:t>
      </w:r>
      <w:r w:rsidRPr="00925CD5">
        <w:rPr>
          <w:rFonts w:ascii="Times New Roman" w:hAnsi="Times New Roman" w:cs="Times New Roman"/>
          <w:sz w:val="28"/>
          <w:szCs w:val="28"/>
        </w:rPr>
        <w:t>4</w:t>
      </w:r>
      <w:r w:rsidRPr="00925CD5">
        <w:rPr>
          <w:rFonts w:ascii="Times New Roman" w:hAnsi="Times New Roman" w:cs="Times New Roman"/>
          <w:sz w:val="28"/>
          <w:szCs w:val="28"/>
        </w:rPr>
        <w:t xml:space="preserve">º - O Poder Executivo poderá regulamentar essa lei no que couber. </w:t>
      </w:r>
    </w:p>
    <w:p w:rsidR="00925CD5" w:rsidRPr="00925CD5" w:rsidP="00925CD5" w14:paraId="255F7EE8" w14:textId="77777777">
      <w:pPr>
        <w:pStyle w:val="BodyText"/>
        <w:ind w:firstLine="708"/>
        <w:jc w:val="both"/>
        <w:rPr>
          <w:rFonts w:ascii="Times New Roman" w:hAnsi="Times New Roman" w:cs="Times New Roman"/>
          <w:sz w:val="28"/>
          <w:szCs w:val="28"/>
        </w:rPr>
      </w:pPr>
    </w:p>
    <w:p w:rsidR="00925CD5" w:rsidRPr="00925CD5" w:rsidP="00925CD5" w14:paraId="5B9459EE" w14:textId="7BFFAFB0">
      <w:pPr>
        <w:pStyle w:val="BodyText"/>
        <w:jc w:val="both"/>
        <w:rPr>
          <w:rFonts w:ascii="Times New Roman" w:hAnsi="Times New Roman" w:cs="Times New Roman"/>
          <w:sz w:val="28"/>
          <w:szCs w:val="28"/>
        </w:rPr>
      </w:pPr>
      <w:r w:rsidRPr="00925CD5">
        <w:rPr>
          <w:rFonts w:ascii="Times New Roman" w:hAnsi="Times New Roman" w:cs="Times New Roman"/>
          <w:sz w:val="28"/>
          <w:szCs w:val="28"/>
        </w:rPr>
        <w:t xml:space="preserve">Art.  </w:t>
      </w:r>
      <w:r w:rsidRPr="00925CD5">
        <w:rPr>
          <w:rFonts w:ascii="Times New Roman" w:hAnsi="Times New Roman" w:cs="Times New Roman"/>
          <w:sz w:val="28"/>
          <w:szCs w:val="28"/>
        </w:rPr>
        <w:t>5</w:t>
      </w:r>
      <w:r w:rsidRPr="00925CD5">
        <w:rPr>
          <w:rFonts w:ascii="Times New Roman" w:hAnsi="Times New Roman" w:cs="Times New Roman"/>
          <w:sz w:val="28"/>
          <w:szCs w:val="28"/>
        </w:rPr>
        <w:t>º - As despesas com a execução da presente Lei correrão por conta das dotações orçamentárias próprias, suplementadas se necessário.</w:t>
      </w:r>
    </w:p>
    <w:p w:rsidR="00925CD5" w:rsidRPr="00925CD5" w:rsidP="00925CD5" w14:paraId="654ADC85" w14:textId="77777777">
      <w:pPr>
        <w:pStyle w:val="BodyText"/>
        <w:ind w:firstLine="708"/>
        <w:jc w:val="both"/>
        <w:rPr>
          <w:rFonts w:ascii="Times New Roman" w:hAnsi="Times New Roman" w:cs="Times New Roman"/>
          <w:sz w:val="28"/>
          <w:szCs w:val="28"/>
        </w:rPr>
      </w:pPr>
    </w:p>
    <w:p w:rsidR="00925CD5" w:rsidRPr="00925CD5" w:rsidP="00925CD5" w14:paraId="03FACB16" w14:textId="1B03E8F4">
      <w:pPr>
        <w:pStyle w:val="BodyText"/>
        <w:jc w:val="both"/>
        <w:rPr>
          <w:rFonts w:ascii="Times New Roman" w:eastAsia="MS Mincho" w:hAnsi="Times New Roman" w:cs="Times New Roman"/>
          <w:sz w:val="28"/>
          <w:szCs w:val="28"/>
        </w:rPr>
      </w:pPr>
      <w:r w:rsidRPr="00925CD5">
        <w:rPr>
          <w:rFonts w:ascii="Times New Roman" w:hAnsi="Times New Roman" w:cs="Times New Roman"/>
          <w:sz w:val="28"/>
          <w:szCs w:val="28"/>
        </w:rPr>
        <w:t xml:space="preserve">Art.  </w:t>
      </w:r>
      <w:r w:rsidRPr="00925CD5">
        <w:rPr>
          <w:rFonts w:ascii="Times New Roman" w:hAnsi="Times New Roman" w:cs="Times New Roman"/>
          <w:sz w:val="28"/>
          <w:szCs w:val="28"/>
        </w:rPr>
        <w:t>6</w:t>
      </w:r>
      <w:r w:rsidRPr="00925CD5">
        <w:rPr>
          <w:rFonts w:ascii="Times New Roman" w:hAnsi="Times New Roman" w:cs="Times New Roman"/>
          <w:sz w:val="28"/>
          <w:szCs w:val="28"/>
        </w:rPr>
        <w:t>º– Esta Lei entra em vigor na data de sua publicação, revogadas as disposições contrárias.</w:t>
      </w:r>
    </w:p>
    <w:p w:rsidR="00925CD5" w:rsidRPr="00925CD5" w:rsidP="00E55618" w14:paraId="4BFF458E" w14:textId="77777777">
      <w:pPr>
        <w:jc w:val="both"/>
        <w:rPr>
          <w:rFonts w:ascii="Times New Roman" w:hAnsi="Times New Roman" w:cs="Times New Roman"/>
          <w:sz w:val="28"/>
          <w:szCs w:val="28"/>
        </w:rPr>
      </w:pPr>
    </w:p>
    <w:p w:rsidR="00925CD5" w:rsidRPr="00925CD5" w:rsidP="00E55618" w14:paraId="48D6859E" w14:textId="77777777">
      <w:pPr>
        <w:jc w:val="center"/>
        <w:rPr>
          <w:rFonts w:ascii="Times New Roman" w:hAnsi="Times New Roman" w:cs="Times New Roman"/>
          <w:sz w:val="28"/>
          <w:szCs w:val="28"/>
        </w:rPr>
      </w:pPr>
    </w:p>
    <w:p w:rsidR="00925CD5" w:rsidRPr="00925CD5" w:rsidP="00E55618" w14:paraId="2ED39008" w14:textId="77777777">
      <w:pPr>
        <w:jc w:val="center"/>
        <w:rPr>
          <w:rFonts w:ascii="Times New Roman" w:hAnsi="Times New Roman" w:cs="Times New Roman"/>
          <w:sz w:val="28"/>
          <w:szCs w:val="28"/>
        </w:rPr>
      </w:pPr>
    </w:p>
    <w:p w:rsidR="00925CD5" w:rsidRPr="00925CD5" w:rsidP="00E55618" w14:paraId="6966C958" w14:textId="77777777">
      <w:pPr>
        <w:jc w:val="center"/>
        <w:rPr>
          <w:rFonts w:ascii="Times New Roman" w:hAnsi="Times New Roman" w:cs="Times New Roman"/>
          <w:sz w:val="28"/>
          <w:szCs w:val="28"/>
        </w:rPr>
      </w:pPr>
    </w:p>
    <w:p w:rsidR="004B41BC" w:rsidRPr="00925CD5" w:rsidP="00E55618" w14:paraId="1F2CE03E" w14:textId="765646C6">
      <w:pPr>
        <w:jc w:val="center"/>
        <w:rPr>
          <w:rFonts w:ascii="Times New Roman" w:hAnsi="Times New Roman" w:cs="Times New Roman"/>
          <w:sz w:val="28"/>
          <w:szCs w:val="28"/>
        </w:rPr>
      </w:pPr>
      <w:r w:rsidRPr="00925CD5">
        <w:rPr>
          <w:rFonts w:ascii="Times New Roman" w:hAnsi="Times New Roman" w:cs="Times New Roman"/>
          <w:sz w:val="28"/>
          <w:szCs w:val="28"/>
        </w:rPr>
        <w:t xml:space="preserve">Sala das sessões, </w:t>
      </w:r>
      <w:r w:rsidR="00925CD5">
        <w:rPr>
          <w:rFonts w:ascii="Times New Roman" w:hAnsi="Times New Roman" w:cs="Times New Roman"/>
          <w:sz w:val="28"/>
          <w:szCs w:val="28"/>
        </w:rPr>
        <w:t>20 de junho</w:t>
      </w:r>
      <w:r w:rsidRPr="00925CD5">
        <w:rPr>
          <w:rFonts w:ascii="Times New Roman" w:hAnsi="Times New Roman" w:cs="Times New Roman"/>
          <w:sz w:val="28"/>
          <w:szCs w:val="28"/>
        </w:rPr>
        <w:t xml:space="preserve"> de 202</w:t>
      </w:r>
      <w:r w:rsidRPr="00925CD5" w:rsidR="00762FC4">
        <w:rPr>
          <w:rFonts w:ascii="Times New Roman" w:hAnsi="Times New Roman" w:cs="Times New Roman"/>
          <w:sz w:val="28"/>
          <w:szCs w:val="28"/>
        </w:rPr>
        <w:t>3</w:t>
      </w:r>
      <w:r w:rsidRPr="00925CD5" w:rsidR="00EF1C1C">
        <w:rPr>
          <w:rFonts w:ascii="Times New Roman" w:hAnsi="Times New Roman" w:cs="Times New Roman"/>
          <w:sz w:val="28"/>
          <w:szCs w:val="28"/>
        </w:rPr>
        <w:t>.</w:t>
      </w:r>
    </w:p>
    <w:p w:rsidR="004B41BC" w:rsidRPr="00925CD5" w:rsidP="004B41BC" w14:paraId="17A36618" w14:textId="77777777">
      <w:pPr>
        <w:jc w:val="both"/>
        <w:rPr>
          <w:rFonts w:ascii="Times New Roman" w:hAnsi="Times New Roman" w:cs="Times New Roman"/>
          <w:sz w:val="28"/>
          <w:szCs w:val="28"/>
        </w:rPr>
      </w:pPr>
    </w:p>
    <w:p w:rsidR="004B41BC" w:rsidRPr="00925CD5" w:rsidP="004B41BC" w14:paraId="729069B4" w14:textId="77777777">
      <w:pPr>
        <w:jc w:val="center"/>
        <w:rPr>
          <w:rFonts w:ascii="Times New Roman" w:hAnsi="Times New Roman" w:cs="Times New Roman"/>
          <w:b/>
          <w:bCs/>
          <w:sz w:val="28"/>
          <w:szCs w:val="28"/>
        </w:rPr>
      </w:pPr>
      <w:r w:rsidRPr="00925CD5">
        <w:rPr>
          <w:rFonts w:ascii="Times New Roman" w:hAnsi="Times New Roman" w:cs="Times New Roman"/>
          <w:noProof/>
          <w:sz w:val="28"/>
          <w:szCs w:val="28"/>
          <w:lang w:val="en-US"/>
        </w:rPr>
        <w:drawing>
          <wp:inline distT="0" distB="0" distL="0" distR="0">
            <wp:extent cx="2657625" cy="529590"/>
            <wp:effectExtent l="0" t="0" r="9525"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62903" name=""/>
                    <pic:cNvPicPr/>
                  </pic:nvPicPr>
                  <pic:blipFill>
                    <a:blip xmlns:r="http://schemas.openxmlformats.org/officeDocument/2006/relationships" r:embed="rId5"/>
                    <a:stretch>
                      <a:fillRect/>
                    </a:stretch>
                  </pic:blipFill>
                  <pic:spPr>
                    <a:xfrm>
                      <a:off x="0" y="0"/>
                      <a:ext cx="2742763" cy="546556"/>
                    </a:xfrm>
                    <a:prstGeom prst="rect">
                      <a:avLst/>
                    </a:prstGeom>
                  </pic:spPr>
                </pic:pic>
              </a:graphicData>
            </a:graphic>
          </wp:inline>
        </w:drawing>
      </w:r>
    </w:p>
    <w:p w:rsidR="004B41BC" w:rsidRPr="00925CD5" w:rsidP="004B41BC" w14:paraId="5E851E0B" w14:textId="77777777">
      <w:pPr>
        <w:jc w:val="center"/>
        <w:rPr>
          <w:rFonts w:ascii="Times New Roman" w:hAnsi="Times New Roman" w:cs="Times New Roman"/>
          <w:b/>
          <w:bCs/>
          <w:sz w:val="28"/>
          <w:szCs w:val="28"/>
        </w:rPr>
      </w:pPr>
      <w:r w:rsidRPr="00925CD5">
        <w:rPr>
          <w:rFonts w:ascii="Times New Roman" w:hAnsi="Times New Roman" w:cs="Times New Roman"/>
          <w:b/>
          <w:bCs/>
          <w:sz w:val="28"/>
          <w:szCs w:val="28"/>
        </w:rPr>
        <w:t>SIRINEU ARAUJO</w:t>
      </w:r>
    </w:p>
    <w:p w:rsidR="004B41BC" w:rsidRPr="00925CD5" w:rsidP="004B41BC" w14:paraId="02837FC3" w14:textId="33DE7C51">
      <w:pPr>
        <w:jc w:val="center"/>
        <w:rPr>
          <w:rFonts w:ascii="Times New Roman" w:hAnsi="Times New Roman" w:cs="Times New Roman"/>
          <w:b/>
          <w:bCs/>
          <w:sz w:val="28"/>
          <w:szCs w:val="28"/>
        </w:rPr>
      </w:pPr>
      <w:r w:rsidRPr="00925CD5">
        <w:rPr>
          <w:rFonts w:ascii="Times New Roman" w:hAnsi="Times New Roman" w:cs="Times New Roman"/>
          <w:b/>
          <w:bCs/>
          <w:sz w:val="28"/>
          <w:szCs w:val="28"/>
        </w:rPr>
        <w:t>VEREADOR</w:t>
      </w:r>
    </w:p>
    <w:p w:rsidR="00E55618" w:rsidP="00E55618" w14:paraId="78F0D82E" w14:textId="77777777">
      <w:pPr>
        <w:jc w:val="center"/>
        <w:rPr>
          <w:rFonts w:ascii="Times New Roman" w:hAnsi="Times New Roman" w:cs="Times New Roman"/>
          <w:sz w:val="28"/>
          <w:szCs w:val="28"/>
          <w:u w:val="single"/>
        </w:rPr>
      </w:pPr>
    </w:p>
    <w:p w:rsidR="00925CD5" w:rsidP="00E55618" w14:paraId="21E83B70" w14:textId="77777777">
      <w:pPr>
        <w:jc w:val="center"/>
        <w:rPr>
          <w:rFonts w:ascii="Times New Roman" w:hAnsi="Times New Roman" w:cs="Times New Roman"/>
          <w:sz w:val="28"/>
          <w:szCs w:val="28"/>
          <w:u w:val="single"/>
        </w:rPr>
      </w:pPr>
    </w:p>
    <w:p w:rsidR="00925CD5" w:rsidP="00E55618" w14:paraId="71FBC38A" w14:textId="77777777">
      <w:pPr>
        <w:jc w:val="center"/>
        <w:rPr>
          <w:rFonts w:ascii="Times New Roman" w:hAnsi="Times New Roman" w:cs="Times New Roman"/>
          <w:sz w:val="28"/>
          <w:szCs w:val="28"/>
          <w:u w:val="single"/>
        </w:rPr>
      </w:pPr>
    </w:p>
    <w:p w:rsidR="00925CD5" w:rsidP="00E55618" w14:paraId="51AD3BE7" w14:textId="77777777">
      <w:pPr>
        <w:jc w:val="center"/>
        <w:rPr>
          <w:rFonts w:ascii="Times New Roman" w:hAnsi="Times New Roman" w:cs="Times New Roman"/>
          <w:sz w:val="28"/>
          <w:szCs w:val="28"/>
          <w:u w:val="single"/>
        </w:rPr>
      </w:pPr>
    </w:p>
    <w:p w:rsidR="00925CD5" w:rsidP="00E55618" w14:paraId="1070DFFD" w14:textId="77777777">
      <w:pPr>
        <w:jc w:val="center"/>
        <w:rPr>
          <w:rFonts w:ascii="Times New Roman" w:hAnsi="Times New Roman" w:cs="Times New Roman"/>
          <w:sz w:val="28"/>
          <w:szCs w:val="28"/>
          <w:u w:val="single"/>
        </w:rPr>
      </w:pPr>
    </w:p>
    <w:p w:rsidR="00925CD5" w:rsidP="00E55618" w14:paraId="20D7A791" w14:textId="77777777">
      <w:pPr>
        <w:jc w:val="center"/>
        <w:rPr>
          <w:rFonts w:ascii="Times New Roman" w:hAnsi="Times New Roman" w:cs="Times New Roman"/>
          <w:sz w:val="28"/>
          <w:szCs w:val="28"/>
          <w:u w:val="single"/>
        </w:rPr>
      </w:pPr>
    </w:p>
    <w:p w:rsidR="00925CD5" w:rsidP="00E55618" w14:paraId="2D8567D2" w14:textId="77777777">
      <w:pPr>
        <w:jc w:val="center"/>
        <w:rPr>
          <w:rFonts w:ascii="Times New Roman" w:hAnsi="Times New Roman" w:cs="Times New Roman"/>
          <w:sz w:val="28"/>
          <w:szCs w:val="28"/>
          <w:u w:val="single"/>
        </w:rPr>
      </w:pPr>
    </w:p>
    <w:p w:rsidR="00925CD5" w:rsidP="00E55618" w14:paraId="215CF575" w14:textId="77777777">
      <w:pPr>
        <w:jc w:val="center"/>
        <w:rPr>
          <w:rFonts w:ascii="Times New Roman" w:hAnsi="Times New Roman" w:cs="Times New Roman"/>
          <w:sz w:val="28"/>
          <w:szCs w:val="28"/>
          <w:u w:val="single"/>
        </w:rPr>
      </w:pPr>
    </w:p>
    <w:p w:rsidR="00925CD5" w:rsidRPr="00925CD5" w:rsidP="00E55618" w14:paraId="69482352" w14:textId="77777777">
      <w:pPr>
        <w:jc w:val="center"/>
        <w:rPr>
          <w:rFonts w:ascii="Times New Roman" w:hAnsi="Times New Roman" w:cs="Times New Roman"/>
          <w:sz w:val="28"/>
          <w:szCs w:val="28"/>
          <w:u w:val="single"/>
        </w:rPr>
      </w:pPr>
    </w:p>
    <w:p w:rsidR="00E55618" w:rsidRPr="00925CD5" w:rsidP="00E55618" w14:paraId="38D06825" w14:textId="5D67FA0E">
      <w:pPr>
        <w:jc w:val="center"/>
        <w:rPr>
          <w:rFonts w:ascii="Times New Roman" w:hAnsi="Times New Roman" w:cs="Times New Roman"/>
          <w:sz w:val="28"/>
          <w:szCs w:val="28"/>
          <w:u w:val="single"/>
        </w:rPr>
      </w:pPr>
      <w:r w:rsidRPr="00925CD5">
        <w:rPr>
          <w:rFonts w:ascii="Times New Roman" w:hAnsi="Times New Roman" w:cs="Times New Roman"/>
          <w:sz w:val="28"/>
          <w:szCs w:val="28"/>
          <w:u w:val="single"/>
        </w:rPr>
        <w:t>JUSTIFICATIVA</w:t>
      </w:r>
    </w:p>
    <w:p w:rsidR="00E55618" w:rsidRPr="00925CD5" w:rsidP="00E55618" w14:paraId="2E382D35" w14:textId="77777777">
      <w:pPr>
        <w:jc w:val="both"/>
        <w:rPr>
          <w:rFonts w:ascii="Times New Roman" w:hAnsi="Times New Roman" w:cs="Times New Roman"/>
          <w:sz w:val="28"/>
          <w:szCs w:val="28"/>
        </w:rPr>
      </w:pPr>
      <w:r w:rsidRPr="00925CD5">
        <w:rPr>
          <w:rFonts w:ascii="Times New Roman" w:hAnsi="Times New Roman" w:cs="Times New Roman"/>
          <w:sz w:val="28"/>
          <w:szCs w:val="28"/>
        </w:rPr>
        <w:t xml:space="preserve">     O Projeto de Lei em tela tem como objetivo principal definir regras para a fabricação e comercialização de carimbos de profissões regulamentadas em lei, levando em conta os recorrentes casos noticiados na mídia sobre fraudes relativas à emissão de carimbos profissionais em favor de pessoas que não detém a formação e qualificação devida. Isto porque, o simples fato de não haver qualquer mecanismo de controle efetivo para a fabricação e venda dos carimbos para as pessoas detentoras de diplomas, habilitadas ao exercício das profissões, certamente favorece o surgimento dessa prática reprovável. Qualquer um pode procurar uma empresa do ramo e solicitar o carimbo personalizado, contendo nome e número de inscrição nos conselhos profissionais de terceira pessoa e até mesmo indicando nomes e dados imaginários. </w:t>
      </w:r>
    </w:p>
    <w:p w:rsidR="00E55618" w:rsidRPr="00925CD5" w:rsidP="00E55618" w14:paraId="3C2B2358" w14:textId="77777777">
      <w:pPr>
        <w:jc w:val="both"/>
        <w:rPr>
          <w:rFonts w:ascii="Times New Roman" w:hAnsi="Times New Roman" w:cs="Times New Roman"/>
          <w:sz w:val="28"/>
          <w:szCs w:val="28"/>
        </w:rPr>
      </w:pPr>
      <w:r w:rsidRPr="00925CD5">
        <w:rPr>
          <w:rFonts w:ascii="Times New Roman" w:hAnsi="Times New Roman" w:cs="Times New Roman"/>
          <w:sz w:val="28"/>
          <w:szCs w:val="28"/>
        </w:rPr>
        <w:t xml:space="preserve">     Além de criminosa (exercício ilegal da profissão, falsidade ideológica, estelionato), tal prática acarreta uma série de prejuízos, ao afetar não só as pessoas devidamente habilitadas e capacitadas para o exercício das profissões regulamentadas, como também e principalmente à população de modo geral. Ora, não se pode aceitar por exemplo a hipótese de um paciente ser atendido por um estelionatário da área médica, pelo simples fato do criminoso ter obtido facilmente a emissão de carimbo profissional em seu favor, contendo número aleatório/falso de inscrição no conselho regional de medicina, considerando que muitas vezes tende a ser a única forma de identificação desses profissionais em hospitais e postos de saúde, no momento de receitar medicamentos, solicitar exames, indicar procedimentos cirúrgicos etc. Trata-se de problema grave que, no âmbito municipal, pode ser combatido através da inserção, no ordenamento jurídico municipal, de norma específica regulamentando a matéria, conforme se preceitua através deste projeto de lei. </w:t>
      </w:r>
    </w:p>
    <w:p w:rsidR="00E55618" w:rsidRPr="00925CD5" w:rsidP="00E55618" w14:paraId="5DF7BFAF" w14:textId="77777777">
      <w:pPr>
        <w:jc w:val="both"/>
        <w:rPr>
          <w:rFonts w:ascii="Times New Roman" w:hAnsi="Times New Roman" w:cs="Times New Roman"/>
          <w:sz w:val="28"/>
          <w:szCs w:val="28"/>
        </w:rPr>
      </w:pPr>
      <w:r w:rsidRPr="00925CD5">
        <w:rPr>
          <w:rFonts w:ascii="Times New Roman" w:hAnsi="Times New Roman" w:cs="Times New Roman"/>
          <w:sz w:val="28"/>
          <w:szCs w:val="28"/>
        </w:rPr>
        <w:t xml:space="preserve">     A proposição ora apresentara visa a garantir, portanto a segurança não só dos profissionais solicitantes dos carimbos, como também da coletividade de maneira geral, uma vez que a fiscalização tal como proposta, a ser implementada pelas pessoas jurídicas que atuam no ramo de confecção e comercialização dos carimbos, certamente inibirá e dificultará a ação de criminosos. Sobrevindo qualquer desencontro de informações relativas ao profissional solicitante, anular-se-á a possibilidade de fraudes dessa natureza. </w:t>
      </w:r>
    </w:p>
    <w:p w:rsidR="00E55618" w:rsidRPr="00925CD5" w:rsidP="00E55618" w14:paraId="048178D1" w14:textId="77777777">
      <w:pPr>
        <w:jc w:val="both"/>
        <w:rPr>
          <w:rFonts w:ascii="Times New Roman" w:hAnsi="Times New Roman" w:cs="Times New Roman"/>
          <w:sz w:val="28"/>
          <w:szCs w:val="28"/>
        </w:rPr>
      </w:pPr>
      <w:r w:rsidRPr="00925CD5">
        <w:rPr>
          <w:rFonts w:ascii="Times New Roman" w:hAnsi="Times New Roman" w:cs="Times New Roman"/>
          <w:sz w:val="28"/>
          <w:szCs w:val="28"/>
        </w:rPr>
        <w:t xml:space="preserve">     Não passa despercebido que tal medida beneficiará inclusive as próprias empresas que confeccionam e comercializam os carimbos, pelo fato de estarem prevenidas quanto à responsabilização por qualquer ilícito civil, administrativo ou penal na condição de partícipes ou cúmplices. </w:t>
      </w:r>
    </w:p>
    <w:p w:rsidR="00E55618" w:rsidRPr="00925CD5" w:rsidP="00E55618" w14:paraId="76048E0A" w14:textId="77777777">
      <w:pPr>
        <w:jc w:val="both"/>
        <w:rPr>
          <w:rFonts w:ascii="Times New Roman" w:hAnsi="Times New Roman" w:cs="Times New Roman"/>
          <w:sz w:val="28"/>
          <w:szCs w:val="28"/>
        </w:rPr>
      </w:pPr>
      <w:r w:rsidRPr="00925CD5">
        <w:rPr>
          <w:rFonts w:ascii="Times New Roman" w:hAnsi="Times New Roman" w:cs="Times New Roman"/>
          <w:sz w:val="28"/>
          <w:szCs w:val="28"/>
        </w:rPr>
        <w:t xml:space="preserve">     Por fim, anote-se que da forma como apresentada, a presente proposição não implica em aumento de despesa, não visa à criação de novos cargos e funções, tampouco interfere nas estruturações e atribuições dos órgãos da Administração Direta, uma vez que tais modalidades de fiscalização (aquelas realizadas em estabelecimentos comerciais que não cumprem com suas responsabilidades legais) já são de competência da Prefeitura.</w:t>
      </w:r>
    </w:p>
    <w:p w:rsidR="00E55618" w:rsidRPr="00925CD5" w:rsidP="00E55618" w14:paraId="4BAAE903" w14:textId="77777777">
      <w:pPr>
        <w:jc w:val="both"/>
        <w:rPr>
          <w:rFonts w:ascii="Times New Roman" w:hAnsi="Times New Roman" w:cs="Times New Roman"/>
          <w:sz w:val="28"/>
          <w:szCs w:val="28"/>
        </w:rPr>
      </w:pPr>
      <w:r w:rsidRPr="00925CD5">
        <w:rPr>
          <w:rFonts w:ascii="Times New Roman" w:hAnsi="Times New Roman" w:cs="Times New Roman"/>
          <w:sz w:val="28"/>
          <w:szCs w:val="28"/>
        </w:rPr>
        <w:t xml:space="preserve">     Por essas e tantas outras razões decorrentes, a aprovação deste projeto de lei revelasse oportuna e extremamente necessária.</w:t>
      </w:r>
    </w:p>
    <w:p w:rsidR="00E55618" w:rsidRPr="00925CD5" w:rsidP="00E55618" w14:paraId="55581695" w14:textId="77777777">
      <w:pPr>
        <w:jc w:val="both"/>
        <w:rPr>
          <w:rFonts w:ascii="Times New Roman" w:hAnsi="Times New Roman" w:cs="Times New Roman"/>
          <w:sz w:val="28"/>
          <w:szCs w:val="28"/>
        </w:rPr>
      </w:pPr>
    </w:p>
    <w:p w:rsidR="00E55618" w:rsidRPr="00925CD5" w:rsidP="00E55618" w14:paraId="25000FE7" w14:textId="77777777">
      <w:pPr>
        <w:jc w:val="both"/>
        <w:rPr>
          <w:rFonts w:ascii="Times New Roman" w:hAnsi="Times New Roman" w:cs="Times New Roman"/>
          <w:sz w:val="28"/>
          <w:szCs w:val="28"/>
        </w:rPr>
      </w:pPr>
    </w:p>
    <w:p w:rsidR="00E55618" w:rsidRPr="00925CD5" w:rsidP="00E55618" w14:paraId="4FFD287A" w14:textId="77777777">
      <w:pPr>
        <w:jc w:val="both"/>
        <w:rPr>
          <w:rFonts w:ascii="Times New Roman" w:hAnsi="Times New Roman" w:cs="Times New Roman"/>
          <w:sz w:val="28"/>
          <w:szCs w:val="28"/>
        </w:rPr>
      </w:pPr>
    </w:p>
    <w:p w:rsidR="00E55618" w:rsidRPr="00925CD5" w:rsidP="00E55618" w14:paraId="6DBA4173" w14:textId="668DFE9F">
      <w:pPr>
        <w:jc w:val="center"/>
        <w:rPr>
          <w:rFonts w:ascii="Times New Roman" w:hAnsi="Times New Roman" w:cs="Times New Roman"/>
          <w:sz w:val="28"/>
          <w:szCs w:val="28"/>
        </w:rPr>
      </w:pPr>
      <w:r w:rsidRPr="00925CD5">
        <w:rPr>
          <w:rFonts w:ascii="Times New Roman" w:hAnsi="Times New Roman" w:cs="Times New Roman"/>
          <w:sz w:val="28"/>
          <w:szCs w:val="28"/>
        </w:rPr>
        <w:t xml:space="preserve">Sala das sessões, </w:t>
      </w:r>
      <w:r w:rsidR="00925CD5">
        <w:rPr>
          <w:rFonts w:ascii="Times New Roman" w:hAnsi="Times New Roman" w:cs="Times New Roman"/>
          <w:sz w:val="28"/>
          <w:szCs w:val="28"/>
        </w:rPr>
        <w:t>20 de junho</w:t>
      </w:r>
      <w:r w:rsidRPr="00925CD5">
        <w:rPr>
          <w:rFonts w:ascii="Times New Roman" w:hAnsi="Times New Roman" w:cs="Times New Roman"/>
          <w:sz w:val="28"/>
          <w:szCs w:val="28"/>
        </w:rPr>
        <w:t xml:space="preserve"> de 2023.</w:t>
      </w:r>
    </w:p>
    <w:p w:rsidR="00E55618" w:rsidRPr="00925CD5" w:rsidP="00E55618" w14:paraId="1D6DD3E3" w14:textId="77777777">
      <w:pPr>
        <w:jc w:val="center"/>
        <w:rPr>
          <w:rFonts w:ascii="Times New Roman" w:hAnsi="Times New Roman" w:cs="Times New Roman"/>
          <w:b/>
          <w:bCs/>
          <w:sz w:val="28"/>
          <w:szCs w:val="28"/>
        </w:rPr>
      </w:pPr>
      <w:r w:rsidRPr="00925CD5">
        <w:rPr>
          <w:rFonts w:ascii="Times New Roman" w:hAnsi="Times New Roman" w:cs="Times New Roman"/>
          <w:noProof/>
          <w:sz w:val="28"/>
          <w:szCs w:val="28"/>
          <w:lang w:val="en-US"/>
        </w:rPr>
        <w:drawing>
          <wp:inline distT="0" distB="0" distL="0" distR="0">
            <wp:extent cx="2657625" cy="529590"/>
            <wp:effectExtent l="0" t="0" r="9525" b="3810"/>
            <wp:docPr id="930722670" name="Imagem 930722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72870" name=""/>
                    <pic:cNvPicPr/>
                  </pic:nvPicPr>
                  <pic:blipFill>
                    <a:blip xmlns:r="http://schemas.openxmlformats.org/officeDocument/2006/relationships" r:embed="rId5"/>
                    <a:stretch>
                      <a:fillRect/>
                    </a:stretch>
                  </pic:blipFill>
                  <pic:spPr>
                    <a:xfrm>
                      <a:off x="0" y="0"/>
                      <a:ext cx="2742763" cy="546556"/>
                    </a:xfrm>
                    <a:prstGeom prst="rect">
                      <a:avLst/>
                    </a:prstGeom>
                  </pic:spPr>
                </pic:pic>
              </a:graphicData>
            </a:graphic>
          </wp:inline>
        </w:drawing>
      </w:r>
    </w:p>
    <w:p w:rsidR="00E55618" w:rsidRPr="00925CD5" w:rsidP="00E55618" w14:paraId="19666FBA" w14:textId="77777777">
      <w:pPr>
        <w:jc w:val="center"/>
        <w:rPr>
          <w:rFonts w:ascii="Times New Roman" w:hAnsi="Times New Roman" w:cs="Times New Roman"/>
          <w:b/>
          <w:bCs/>
          <w:sz w:val="28"/>
          <w:szCs w:val="28"/>
        </w:rPr>
      </w:pPr>
      <w:r w:rsidRPr="00925CD5">
        <w:rPr>
          <w:rFonts w:ascii="Times New Roman" w:hAnsi="Times New Roman" w:cs="Times New Roman"/>
          <w:b/>
          <w:bCs/>
          <w:sz w:val="28"/>
          <w:szCs w:val="28"/>
        </w:rPr>
        <w:t>SIRINEU ARAUJO</w:t>
      </w:r>
    </w:p>
    <w:p w:rsidR="00E55618" w:rsidRPr="00925CD5" w:rsidP="00E55618" w14:paraId="09D8F842" w14:textId="77777777">
      <w:pPr>
        <w:jc w:val="center"/>
        <w:rPr>
          <w:rFonts w:ascii="Times New Roman" w:hAnsi="Times New Roman" w:cs="Times New Roman"/>
          <w:b/>
          <w:bCs/>
          <w:sz w:val="28"/>
          <w:szCs w:val="28"/>
        </w:rPr>
      </w:pPr>
      <w:r w:rsidRPr="00925CD5">
        <w:rPr>
          <w:rFonts w:ascii="Times New Roman" w:hAnsi="Times New Roman" w:cs="Times New Roman"/>
          <w:b/>
          <w:bCs/>
          <w:sz w:val="28"/>
          <w:szCs w:val="28"/>
        </w:rPr>
        <w:t>VEREADOR</w:t>
      </w:r>
    </w:p>
    <w:permEnd w:id="0"/>
    <w:p w:rsidR="006D1E9A" w:rsidRPr="00925CD5" w:rsidP="00601B0A" w14:paraId="07A8F1E3" w14:textId="33A44AA0">
      <w:pPr>
        <w:rPr>
          <w:rFonts w:ascii="Times New Roman" w:hAnsi="Times New Roman" w:cs="Times New Roman"/>
          <w:sz w:val="28"/>
          <w:szCs w:val="28"/>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val="en-US"/>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val="en-US"/>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val="en-US"/>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72465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724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1663D"/>
    <w:rsid w:val="001258B2"/>
    <w:rsid w:val="0015657E"/>
    <w:rsid w:val="00156CF8"/>
    <w:rsid w:val="001B270D"/>
    <w:rsid w:val="00244687"/>
    <w:rsid w:val="002F6ED7"/>
    <w:rsid w:val="003637B2"/>
    <w:rsid w:val="0042145D"/>
    <w:rsid w:val="00460A32"/>
    <w:rsid w:val="004B2CC9"/>
    <w:rsid w:val="004B41BC"/>
    <w:rsid w:val="004B7068"/>
    <w:rsid w:val="0051286F"/>
    <w:rsid w:val="005350D3"/>
    <w:rsid w:val="00575867"/>
    <w:rsid w:val="00601B0A"/>
    <w:rsid w:val="00626437"/>
    <w:rsid w:val="0063074D"/>
    <w:rsid w:val="00632FA0"/>
    <w:rsid w:val="006528F4"/>
    <w:rsid w:val="0068397E"/>
    <w:rsid w:val="00691B25"/>
    <w:rsid w:val="006B6A69"/>
    <w:rsid w:val="006C41A4"/>
    <w:rsid w:val="006D1E9A"/>
    <w:rsid w:val="00762FC4"/>
    <w:rsid w:val="00822396"/>
    <w:rsid w:val="00871E4D"/>
    <w:rsid w:val="00925CD5"/>
    <w:rsid w:val="009D47C4"/>
    <w:rsid w:val="009F0D02"/>
    <w:rsid w:val="00A06CF2"/>
    <w:rsid w:val="00A123D4"/>
    <w:rsid w:val="00A31182"/>
    <w:rsid w:val="00A54B8E"/>
    <w:rsid w:val="00A67AFB"/>
    <w:rsid w:val="00AE6AEE"/>
    <w:rsid w:val="00B27BCE"/>
    <w:rsid w:val="00B459C8"/>
    <w:rsid w:val="00C00C1E"/>
    <w:rsid w:val="00C30B07"/>
    <w:rsid w:val="00C36776"/>
    <w:rsid w:val="00C76DF5"/>
    <w:rsid w:val="00CD6B58"/>
    <w:rsid w:val="00CF401E"/>
    <w:rsid w:val="00CF4C4E"/>
    <w:rsid w:val="00DA6868"/>
    <w:rsid w:val="00DC4059"/>
    <w:rsid w:val="00E13C73"/>
    <w:rsid w:val="00E55618"/>
    <w:rsid w:val="00EF1C1C"/>
    <w:rsid w:val="00F4668C"/>
    <w:rsid w:val="00FE31D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EEDC1C0-F308-4C74-8C88-2914A1C3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1B270D"/>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1B270D"/>
    <w:rPr>
      <w:rFonts w:ascii="Tahoma" w:hAnsi="Tahoma" w:cs="Tahoma"/>
      <w:sz w:val="16"/>
      <w:szCs w:val="16"/>
    </w:rPr>
  </w:style>
  <w:style w:type="paragraph" w:styleId="BodyText3">
    <w:name w:val="Body Text 3"/>
    <w:basedOn w:val="Normal"/>
    <w:link w:val="Corpodetexto3Char"/>
    <w:locked/>
    <w:rsid w:val="001B270D"/>
    <w:pPr>
      <w:spacing w:after="0" w:line="240" w:lineRule="auto"/>
      <w:jc w:val="center"/>
    </w:pPr>
    <w:rPr>
      <w:rFonts w:ascii="Times New Roman" w:eastAsia="Times New Roman" w:hAnsi="Times New Roman" w:cs="Times New Roman"/>
      <w:b/>
      <w:sz w:val="28"/>
      <w:szCs w:val="20"/>
      <w:lang w:eastAsia="pt-BR"/>
    </w:rPr>
  </w:style>
  <w:style w:type="character" w:customStyle="1" w:styleId="Corpodetexto3Char">
    <w:name w:val="Corpo de texto 3 Char"/>
    <w:basedOn w:val="DefaultParagraphFont"/>
    <w:link w:val="BodyText3"/>
    <w:rsid w:val="001B270D"/>
    <w:rPr>
      <w:rFonts w:ascii="Times New Roman" w:eastAsia="Times New Roman" w:hAnsi="Times New Roman" w:cs="Times New Roman"/>
      <w:b/>
      <w:sz w:val="28"/>
      <w:szCs w:val="20"/>
      <w:lang w:eastAsia="pt-BR"/>
    </w:rPr>
  </w:style>
  <w:style w:type="paragraph" w:styleId="BodyText">
    <w:name w:val="Body Text"/>
    <w:basedOn w:val="Normal"/>
    <w:link w:val="CorpodetextoChar"/>
    <w:uiPriority w:val="99"/>
    <w:unhideWhenUsed/>
    <w:locked/>
    <w:rsid w:val="001B270D"/>
    <w:pPr>
      <w:spacing w:after="120"/>
    </w:pPr>
  </w:style>
  <w:style w:type="character" w:customStyle="1" w:styleId="CorpodetextoChar">
    <w:name w:val="Corpo de texto Char"/>
    <w:basedOn w:val="DefaultParagraphFont"/>
    <w:link w:val="BodyText"/>
    <w:uiPriority w:val="99"/>
    <w:rsid w:val="001B2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CAAED-F9D6-4E29-B4CA-523A3337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4893</Characters>
  <Application>Microsoft Office Word</Application>
  <DocSecurity>8</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21 - Sirineu Araujo</cp:lastModifiedBy>
  <cp:revision>2</cp:revision>
  <cp:lastPrinted>2021-02-25T18:05:00Z</cp:lastPrinted>
  <dcterms:created xsi:type="dcterms:W3CDTF">2023-06-19T14:13:00Z</dcterms:created>
  <dcterms:modified xsi:type="dcterms:W3CDTF">2023-06-19T14:13:00Z</dcterms:modified>
</cp:coreProperties>
</file>