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30F2" w:rsidRPr="00AA30F2" w:rsidP="00AA30F2" w14:paraId="494BA31E" w14:textId="7DAD62F6">
      <w:pPr>
        <w:pStyle w:val="NormalWeb"/>
        <w:shd w:val="clear" w:color="auto" w:fill="FFFFFF"/>
        <w:spacing w:before="0" w:beforeAutospacing="0" w:after="0" w:afterAutospacing="0" w:line="360" w:lineRule="auto"/>
        <w:ind w:left="4817" w:firstLine="139"/>
        <w:jc w:val="both"/>
        <w:rPr>
          <w:rFonts w:ascii="Arial" w:hAnsi="Arial" w:cs="Arial"/>
        </w:rPr>
      </w:pPr>
      <w:permStart w:id="0" w:edGrp="everyone"/>
      <w:r w:rsidRPr="00AA30F2">
        <w:rPr>
          <w:rFonts w:ascii="Arial" w:hAnsi="Arial" w:cs="Arial"/>
          <w:b/>
          <w:bCs/>
        </w:rPr>
        <w:t>PROJETO DE LEI N° ______/2023.</w:t>
      </w:r>
    </w:p>
    <w:p w:rsidR="00AA30F2" w:rsidRPr="00AA30F2" w:rsidP="00AA30F2" w14:paraId="75BD870B" w14:textId="77777777">
      <w:pPr>
        <w:pStyle w:val="BodyText"/>
        <w:spacing w:line="360" w:lineRule="auto"/>
        <w:jc w:val="both"/>
        <w:rPr>
          <w:rFonts w:ascii="Arial" w:hAnsi="Arial" w:cs="Arial"/>
        </w:rPr>
      </w:pPr>
    </w:p>
    <w:p w:rsidR="00AA30F2" w:rsidP="001258D9" w14:paraId="02F2A656" w14:textId="3CF12831">
      <w:pPr>
        <w:spacing w:after="0" w:line="276" w:lineRule="auto"/>
        <w:ind w:left="4956"/>
        <w:jc w:val="both"/>
        <w:rPr>
          <w:rFonts w:ascii="Arial" w:hAnsi="Arial" w:cs="Arial"/>
          <w:b/>
          <w:bCs/>
          <w:sz w:val="24"/>
          <w:szCs w:val="24"/>
        </w:rPr>
      </w:pPr>
      <w:r>
        <w:rPr>
          <w:rFonts w:ascii="Arial" w:hAnsi="Arial" w:cs="Arial"/>
          <w:b/>
          <w:bCs/>
          <w:sz w:val="24"/>
          <w:szCs w:val="24"/>
        </w:rPr>
        <w:t>DISPÕE SOBRE</w:t>
      </w:r>
      <w:r w:rsidRPr="00AA30F2">
        <w:rPr>
          <w:rFonts w:ascii="Arial" w:hAnsi="Arial" w:cs="Arial"/>
          <w:b/>
          <w:bCs/>
          <w:sz w:val="24"/>
          <w:szCs w:val="24"/>
        </w:rPr>
        <w:t xml:space="preserve"> O PROGRAMA MEDICAMENTO EM CASA NO MUNICÍPIO DE SUMARÉ E DÁ OUTRAS PROVIDÊNCIAS.</w:t>
      </w:r>
    </w:p>
    <w:p w:rsidR="001258D9" w:rsidRPr="00AA30F2" w:rsidP="001258D9" w14:paraId="59204D33" w14:textId="77777777">
      <w:pPr>
        <w:spacing w:after="0" w:line="276" w:lineRule="auto"/>
        <w:ind w:left="4956"/>
        <w:jc w:val="both"/>
        <w:rPr>
          <w:rFonts w:ascii="Arial" w:hAnsi="Arial" w:cs="Arial"/>
          <w:b/>
          <w:bCs/>
          <w:sz w:val="24"/>
          <w:szCs w:val="24"/>
        </w:rPr>
      </w:pPr>
    </w:p>
    <w:p w:rsidR="00AA30F2" w:rsidRPr="00AA30F2" w:rsidP="00AA30F2" w14:paraId="63BC5A5F" w14:textId="678287CF">
      <w:pPr>
        <w:spacing w:line="360" w:lineRule="auto"/>
        <w:ind w:left="4248" w:firstLine="708"/>
        <w:jc w:val="both"/>
        <w:rPr>
          <w:rFonts w:ascii="Arial" w:hAnsi="Arial" w:cs="Arial"/>
          <w:b/>
          <w:bCs/>
          <w:sz w:val="24"/>
          <w:szCs w:val="24"/>
        </w:rPr>
      </w:pPr>
      <w:r w:rsidRPr="00AA30F2">
        <w:rPr>
          <w:rFonts w:ascii="Arial" w:hAnsi="Arial" w:cs="Arial"/>
          <w:b/>
          <w:bCs/>
          <w:sz w:val="24"/>
          <w:szCs w:val="24"/>
        </w:rPr>
        <w:t>Autoria: Vereador Hélio Silva</w:t>
      </w:r>
    </w:p>
    <w:p w:rsidR="00AA30F2" w:rsidRPr="00AA30F2" w:rsidP="00AA30F2" w14:paraId="5B9DD804" w14:textId="77777777">
      <w:pPr>
        <w:spacing w:line="360" w:lineRule="auto"/>
        <w:ind w:left="5760"/>
        <w:jc w:val="both"/>
        <w:rPr>
          <w:rFonts w:ascii="Arial" w:hAnsi="Arial" w:cs="Arial"/>
          <w:sz w:val="24"/>
          <w:szCs w:val="24"/>
        </w:rPr>
      </w:pPr>
    </w:p>
    <w:p w:rsidR="00AA30F2" w:rsidRPr="00AA30F2" w:rsidP="00AA30F2" w14:paraId="3B5060F3" w14:textId="38E97304">
      <w:pPr>
        <w:pStyle w:val="NormalWeb"/>
        <w:shd w:val="clear" w:color="auto" w:fill="FFFFFF"/>
        <w:spacing w:before="0" w:beforeAutospacing="0" w:after="0" w:afterAutospacing="0" w:line="360" w:lineRule="auto"/>
        <w:jc w:val="both"/>
        <w:rPr>
          <w:rFonts w:ascii="Arial" w:hAnsi="Arial" w:cs="Arial"/>
        </w:rPr>
      </w:pPr>
      <w:r w:rsidRPr="00AA30F2">
        <w:rPr>
          <w:rFonts w:ascii="Arial" w:hAnsi="Arial" w:cs="Arial"/>
        </w:rPr>
        <w:t>Faço saber que a Câmara Municipal de Sumaré aprovou e eu sanciono e promulgo a seguinte lei:</w:t>
      </w:r>
    </w:p>
    <w:p w:rsidR="00AA30F2" w:rsidRPr="00AA30F2" w:rsidP="00AA30F2" w14:paraId="15A421B9" w14:textId="77777777">
      <w:pPr>
        <w:pStyle w:val="BodyText"/>
        <w:spacing w:line="360" w:lineRule="auto"/>
        <w:jc w:val="both"/>
        <w:rPr>
          <w:rFonts w:ascii="Arial" w:hAnsi="Arial" w:cs="Arial"/>
        </w:rPr>
      </w:pPr>
    </w:p>
    <w:p w:rsidR="00AA30F2" w:rsidRPr="00AA30F2" w:rsidP="00AA30F2" w14:paraId="54AE68B5" w14:textId="0E9F67B3">
      <w:pPr>
        <w:pStyle w:val="BodyText"/>
        <w:spacing w:line="360" w:lineRule="auto"/>
        <w:jc w:val="both"/>
        <w:rPr>
          <w:rFonts w:ascii="Arial" w:hAnsi="Arial" w:cs="Arial"/>
        </w:rPr>
      </w:pPr>
      <w:r w:rsidRPr="00AA30F2">
        <w:rPr>
          <w:rFonts w:ascii="Arial" w:hAnsi="Arial" w:cs="Arial"/>
          <w:b/>
          <w:bCs/>
        </w:rPr>
        <w:t>Art. 1°</w:t>
      </w:r>
      <w:r w:rsidRPr="00AA30F2">
        <w:rPr>
          <w:rFonts w:ascii="Arial" w:hAnsi="Arial" w:cs="Arial"/>
        </w:rPr>
        <w:t xml:space="preserve"> </w:t>
      </w:r>
      <w:r w:rsidR="00FB4989">
        <w:rPr>
          <w:rFonts w:ascii="Arial" w:hAnsi="Arial" w:cs="Arial"/>
        </w:rPr>
        <w:t xml:space="preserve">Fica autorizada a </w:t>
      </w:r>
      <w:r w:rsidR="003B3603">
        <w:rPr>
          <w:rFonts w:ascii="Arial" w:hAnsi="Arial" w:cs="Arial"/>
        </w:rPr>
        <w:t>instituição</w:t>
      </w:r>
      <w:r w:rsidR="00FB4989">
        <w:rPr>
          <w:rFonts w:ascii="Arial" w:hAnsi="Arial" w:cs="Arial"/>
        </w:rPr>
        <w:t xml:space="preserve"> d</w:t>
      </w:r>
      <w:r w:rsidRPr="00AA30F2">
        <w:rPr>
          <w:rFonts w:ascii="Arial" w:hAnsi="Arial" w:cs="Arial"/>
        </w:rPr>
        <w:t>o Programa Medicamento em Casa, no Município de Sumaré, com o objetivo de encaminhar diretamente à residência das pessoas idosas, com deficiência ou mobilidade reduzida, das pessoas portadoras de doenças crônicas, usuárias da Rede Municipal de Saúde, os remédios de uso contínuo que lhes foram prescritos em tratamento regular.</w:t>
      </w:r>
    </w:p>
    <w:p w:rsidR="00AA30F2" w:rsidRPr="00AA30F2" w:rsidP="00AA30F2" w14:paraId="41F3D1ED" w14:textId="77777777">
      <w:pPr>
        <w:pStyle w:val="BodyText"/>
        <w:spacing w:line="360" w:lineRule="auto"/>
        <w:jc w:val="both"/>
        <w:rPr>
          <w:rFonts w:ascii="Arial" w:hAnsi="Arial" w:cs="Arial"/>
        </w:rPr>
      </w:pPr>
    </w:p>
    <w:p w:rsidR="00AA30F2" w:rsidRPr="00AA30F2" w:rsidP="00AA30F2" w14:paraId="41C959B3" w14:textId="77777777">
      <w:pPr>
        <w:pStyle w:val="BodyText"/>
        <w:spacing w:line="360" w:lineRule="auto"/>
        <w:jc w:val="both"/>
        <w:rPr>
          <w:rFonts w:ascii="Arial" w:hAnsi="Arial" w:cs="Arial"/>
        </w:rPr>
      </w:pPr>
      <w:r w:rsidRPr="00AA30F2">
        <w:rPr>
          <w:rFonts w:ascii="Arial" w:hAnsi="Arial" w:cs="Arial"/>
          <w:b/>
          <w:bCs/>
        </w:rPr>
        <w:t>Art. 2º</w:t>
      </w:r>
      <w:r w:rsidRPr="00AA30F2">
        <w:rPr>
          <w:rFonts w:ascii="Arial" w:hAnsi="Arial" w:cs="Arial"/>
        </w:rPr>
        <w:t xml:space="preserve"> Fica o Poder Executivo responsável por entregar o medicamento, que deverá ser efetivada na residência do paciente, salvo impossibilidade de acesso, quando poderá ser indicado pelo paciente outro endereço próximo à sua residência.</w:t>
      </w:r>
    </w:p>
    <w:p w:rsidR="00AA30F2" w:rsidRPr="00AA30F2" w:rsidP="00AA30F2" w14:paraId="6482F161" w14:textId="77777777">
      <w:pPr>
        <w:pStyle w:val="BodyText"/>
        <w:spacing w:line="360" w:lineRule="auto"/>
        <w:jc w:val="both"/>
        <w:rPr>
          <w:rFonts w:ascii="Arial" w:hAnsi="Arial" w:cs="Arial"/>
        </w:rPr>
      </w:pPr>
    </w:p>
    <w:p w:rsidR="00AA30F2" w:rsidRPr="00AA30F2" w:rsidP="00AA30F2" w14:paraId="0E730FC6" w14:textId="77777777">
      <w:pPr>
        <w:pStyle w:val="BodyText"/>
        <w:tabs>
          <w:tab w:val="left" w:pos="7938"/>
        </w:tabs>
        <w:spacing w:line="360" w:lineRule="auto"/>
        <w:jc w:val="both"/>
        <w:rPr>
          <w:rFonts w:ascii="Arial" w:hAnsi="Arial" w:cs="Arial"/>
        </w:rPr>
      </w:pPr>
      <w:r w:rsidRPr="00AA30F2">
        <w:rPr>
          <w:rFonts w:ascii="Arial" w:hAnsi="Arial" w:cs="Arial"/>
          <w:b/>
          <w:bCs/>
        </w:rPr>
        <w:t>Art. 3º</w:t>
      </w:r>
      <w:r w:rsidRPr="00AA30F2">
        <w:rPr>
          <w:rFonts w:ascii="Arial" w:hAnsi="Arial" w:cs="Arial"/>
        </w:rPr>
        <w:t xml:space="preserve"> A periodicidade da entrega será preferencialmente mensal, devendo sempre atender aos requisitos da quantidade necessária de medicamento sem que se interrompa o tratamento, bem como o prazo de validade do medicamento a ser utilizado.</w:t>
      </w:r>
    </w:p>
    <w:p w:rsidR="00AA30F2" w:rsidRPr="00AA30F2" w:rsidP="00AA30F2" w14:paraId="2D9011C3" w14:textId="77777777">
      <w:pPr>
        <w:pStyle w:val="BodyText"/>
        <w:spacing w:line="360" w:lineRule="auto"/>
        <w:jc w:val="both"/>
        <w:rPr>
          <w:rFonts w:ascii="Arial" w:hAnsi="Arial" w:cs="Arial"/>
        </w:rPr>
      </w:pPr>
    </w:p>
    <w:p w:rsidR="00AA30F2" w:rsidRPr="00AA30F2" w:rsidP="00AA30F2" w14:paraId="0B06381D" w14:textId="77777777">
      <w:pPr>
        <w:pStyle w:val="BodyText"/>
        <w:tabs>
          <w:tab w:val="left" w:pos="7938"/>
        </w:tabs>
        <w:spacing w:line="360" w:lineRule="auto"/>
        <w:jc w:val="both"/>
        <w:rPr>
          <w:rFonts w:ascii="Arial" w:hAnsi="Arial" w:cs="Arial"/>
        </w:rPr>
      </w:pPr>
      <w:r w:rsidRPr="00AA30F2">
        <w:rPr>
          <w:rFonts w:ascii="Arial" w:hAnsi="Arial" w:cs="Arial"/>
          <w:b/>
          <w:bCs/>
        </w:rPr>
        <w:t>Art. 4º</w:t>
      </w:r>
      <w:r w:rsidRPr="00AA30F2">
        <w:rPr>
          <w:rFonts w:ascii="Arial" w:hAnsi="Arial" w:cs="Arial"/>
        </w:rPr>
        <w:t xml:space="preserve"> O envio dos medicamentos obedecerá as prescrições médicas e será executado mediante o cadastramento do paciente, que deverá ser atualizado anualmente para fins de endereçamento, prova e identidade do recebedor, obedecendo as quantidades necessárias ao uso mensal, ou ainda as quantidades prescritas pelo médico segundo a necessidade de cada paciente.</w:t>
      </w:r>
    </w:p>
    <w:p w:rsidR="00AA30F2" w:rsidRPr="00AA30F2" w:rsidP="00AA30F2" w14:paraId="08A374F3" w14:textId="77777777">
      <w:pPr>
        <w:spacing w:line="360" w:lineRule="auto"/>
        <w:jc w:val="both"/>
        <w:rPr>
          <w:rFonts w:ascii="Arial" w:hAnsi="Arial" w:cs="Arial"/>
          <w:sz w:val="24"/>
          <w:szCs w:val="24"/>
        </w:rPr>
      </w:pPr>
    </w:p>
    <w:p w:rsidR="00AA30F2" w:rsidRPr="00AA30F2" w:rsidP="00AA30F2" w14:paraId="465AC585" w14:textId="7A6572D6">
      <w:pPr>
        <w:pStyle w:val="BodyText"/>
        <w:spacing w:line="360" w:lineRule="auto"/>
        <w:jc w:val="both"/>
        <w:rPr>
          <w:rFonts w:ascii="Arial" w:hAnsi="Arial" w:cs="Arial"/>
        </w:rPr>
      </w:pPr>
      <w:r w:rsidRPr="00AA30F2">
        <w:rPr>
          <w:rFonts w:ascii="Arial" w:hAnsi="Arial" w:cs="Arial"/>
          <w:b/>
          <w:bCs/>
        </w:rPr>
        <w:t>Art. 5º</w:t>
      </w:r>
      <w:r w:rsidRPr="00AA30F2">
        <w:rPr>
          <w:rFonts w:ascii="Arial" w:hAnsi="Arial" w:cs="Arial"/>
        </w:rPr>
        <w:t xml:space="preserve"> Além da comprovação das situações pessoais estabelecidas no Art. 1º, os interessados em obter os benefícios do Programa Medicamento em Casa deverão demonstrar o preenchimento das seguintes condições:</w:t>
      </w:r>
    </w:p>
    <w:p w:rsidR="00AA30F2" w:rsidRPr="00D949EE" w:rsidP="00AA30F2" w14:paraId="0ED4628C" w14:textId="08257227">
      <w:pPr>
        <w:pStyle w:val="ListParagraph"/>
        <w:numPr>
          <w:ilvl w:val="0"/>
          <w:numId w:val="7"/>
        </w:numPr>
        <w:tabs>
          <w:tab w:val="left" w:pos="2795"/>
        </w:tabs>
        <w:spacing w:line="360" w:lineRule="auto"/>
        <w:ind w:left="136" w:hanging="136"/>
        <w:jc w:val="both"/>
        <w:rPr>
          <w:rFonts w:ascii="Arial" w:hAnsi="Arial" w:cs="Arial"/>
          <w:sz w:val="24"/>
          <w:szCs w:val="24"/>
        </w:rPr>
      </w:pPr>
      <w:r w:rsidRPr="00AA30F2">
        <w:rPr>
          <w:rFonts w:ascii="Arial" w:hAnsi="Arial" w:cs="Arial"/>
          <w:sz w:val="24"/>
          <w:szCs w:val="24"/>
        </w:rPr>
        <w:t xml:space="preserve">– residência no município de Sumaré; </w:t>
      </w:r>
    </w:p>
    <w:p w:rsidR="00AA30F2" w:rsidRPr="00DD07D4" w:rsidP="00AA30F2" w14:paraId="055BDBE2" w14:textId="09CCB5DA">
      <w:pPr>
        <w:pStyle w:val="ListParagraph"/>
        <w:numPr>
          <w:ilvl w:val="0"/>
          <w:numId w:val="7"/>
        </w:numPr>
        <w:tabs>
          <w:tab w:val="left" w:pos="2862"/>
        </w:tabs>
        <w:spacing w:line="360" w:lineRule="auto"/>
        <w:ind w:left="204" w:hanging="204"/>
        <w:jc w:val="both"/>
        <w:rPr>
          <w:rFonts w:ascii="Arial" w:hAnsi="Arial" w:cs="Arial"/>
          <w:sz w:val="24"/>
          <w:szCs w:val="24"/>
        </w:rPr>
      </w:pPr>
      <w:r w:rsidRPr="00AA30F2">
        <w:rPr>
          <w:rFonts w:ascii="Arial" w:hAnsi="Arial" w:cs="Arial"/>
          <w:sz w:val="24"/>
          <w:szCs w:val="24"/>
        </w:rPr>
        <w:t>- cadastramento junto à Secretaria Municipal de Saúde;</w:t>
      </w:r>
    </w:p>
    <w:p w:rsidR="00AA30F2" w:rsidRPr="00AA30F2" w:rsidP="00AA30F2" w14:paraId="5D55B1DC" w14:textId="32F23F9F">
      <w:pPr>
        <w:pStyle w:val="BodyText"/>
        <w:spacing w:line="360" w:lineRule="auto"/>
        <w:jc w:val="both"/>
        <w:rPr>
          <w:rFonts w:ascii="Arial" w:hAnsi="Arial" w:cs="Arial"/>
        </w:rPr>
      </w:pPr>
      <w:r w:rsidRPr="00AA30F2">
        <w:rPr>
          <w:rFonts w:ascii="Arial" w:hAnsi="Arial" w:cs="Arial"/>
          <w:b/>
          <w:bCs/>
        </w:rPr>
        <w:t>Parágrafo único.</w:t>
      </w:r>
      <w:r w:rsidRPr="00AA30F2">
        <w:rPr>
          <w:rFonts w:ascii="Arial" w:hAnsi="Arial" w:cs="Arial"/>
        </w:rPr>
        <w:t xml:space="preserve"> A Secretaria Municipal de Saúde avaliará a necessidade do encaminhamento do remédio no domicílio do paciente, mediante avaliação da assistente social da saúde.</w:t>
      </w:r>
    </w:p>
    <w:p w:rsidR="00AA30F2" w:rsidRPr="00AA30F2" w:rsidP="00AA30F2" w14:paraId="3B952BE0" w14:textId="77777777">
      <w:pPr>
        <w:pStyle w:val="BodyText"/>
        <w:spacing w:line="360" w:lineRule="auto"/>
        <w:jc w:val="both"/>
        <w:rPr>
          <w:rFonts w:ascii="Arial" w:hAnsi="Arial" w:cs="Arial"/>
        </w:rPr>
      </w:pPr>
    </w:p>
    <w:p w:rsidR="00AA30F2" w:rsidRPr="00AA30F2" w:rsidP="00AA30F2" w14:paraId="5A3F0DD8" w14:textId="4AD523F3">
      <w:pPr>
        <w:pStyle w:val="BodyText"/>
        <w:spacing w:line="360" w:lineRule="auto"/>
        <w:jc w:val="both"/>
        <w:rPr>
          <w:rFonts w:ascii="Arial" w:hAnsi="Arial" w:cs="Arial"/>
        </w:rPr>
      </w:pPr>
      <w:r w:rsidRPr="00AA30F2">
        <w:rPr>
          <w:rFonts w:ascii="Arial" w:hAnsi="Arial" w:cs="Arial"/>
          <w:b/>
          <w:bCs/>
        </w:rPr>
        <w:t>Art. 6º</w:t>
      </w:r>
      <w:r w:rsidRPr="00AA30F2">
        <w:rPr>
          <w:rFonts w:ascii="Arial" w:hAnsi="Arial" w:cs="Arial"/>
        </w:rPr>
        <w:t xml:space="preserve"> O Poder Executivo regulamentará a presente Lei</w:t>
      </w:r>
      <w:r w:rsidR="00D949EE">
        <w:rPr>
          <w:rFonts w:ascii="Arial" w:hAnsi="Arial" w:cs="Arial"/>
        </w:rPr>
        <w:t>,</w:t>
      </w:r>
      <w:r w:rsidRPr="00AA30F2">
        <w:rPr>
          <w:rFonts w:ascii="Arial" w:hAnsi="Arial" w:cs="Arial"/>
        </w:rPr>
        <w:t xml:space="preserve"> no que</w:t>
      </w:r>
      <w:r>
        <w:rPr>
          <w:rFonts w:ascii="Arial" w:hAnsi="Arial" w:cs="Arial"/>
        </w:rPr>
        <w:t xml:space="preserve"> c</w:t>
      </w:r>
      <w:r w:rsidRPr="00AA30F2">
        <w:rPr>
          <w:rFonts w:ascii="Arial" w:hAnsi="Arial" w:cs="Arial"/>
        </w:rPr>
        <w:t>ouber</w:t>
      </w:r>
      <w:r w:rsidR="00D949EE">
        <w:rPr>
          <w:rFonts w:ascii="Arial" w:hAnsi="Arial" w:cs="Arial"/>
        </w:rPr>
        <w:t>,</w:t>
      </w:r>
      <w:r w:rsidRPr="00AA30F2">
        <w:rPr>
          <w:rFonts w:ascii="Arial" w:hAnsi="Arial" w:cs="Arial"/>
        </w:rPr>
        <w:t xml:space="preserve"> em até cento e vinte (120) dias.</w:t>
      </w:r>
    </w:p>
    <w:p w:rsidR="00AA30F2" w:rsidRPr="00AA30F2" w:rsidP="00AA30F2" w14:paraId="72726028" w14:textId="77777777">
      <w:pPr>
        <w:pStyle w:val="BodyText"/>
        <w:spacing w:line="360" w:lineRule="auto"/>
        <w:jc w:val="both"/>
        <w:rPr>
          <w:rFonts w:ascii="Arial" w:hAnsi="Arial" w:cs="Arial"/>
        </w:rPr>
      </w:pPr>
    </w:p>
    <w:p w:rsidR="00AA30F2" w:rsidRPr="00AA30F2" w:rsidP="00AA30F2" w14:paraId="28DFD452" w14:textId="77777777">
      <w:pPr>
        <w:pStyle w:val="BodyText"/>
        <w:spacing w:line="360" w:lineRule="auto"/>
        <w:jc w:val="both"/>
        <w:rPr>
          <w:rFonts w:ascii="Arial" w:hAnsi="Arial" w:cs="Arial"/>
        </w:rPr>
      </w:pPr>
      <w:r w:rsidRPr="00AA30F2">
        <w:rPr>
          <w:rFonts w:ascii="Arial" w:hAnsi="Arial" w:cs="Arial"/>
          <w:b/>
          <w:bCs/>
        </w:rPr>
        <w:t>Art. 7°</w:t>
      </w:r>
      <w:r w:rsidRPr="00AA30F2">
        <w:rPr>
          <w:rFonts w:ascii="Arial" w:hAnsi="Arial" w:cs="Arial"/>
        </w:rPr>
        <w:t xml:space="preserve"> Esta Lei entra em vigor na data de sua publicação.</w:t>
      </w:r>
    </w:p>
    <w:p w:rsidR="00AA30F2" w:rsidRPr="00AA30F2" w:rsidP="00AA30F2" w14:paraId="2313E917" w14:textId="77777777">
      <w:pPr>
        <w:pStyle w:val="BodyText"/>
        <w:spacing w:line="360" w:lineRule="auto"/>
        <w:jc w:val="both"/>
        <w:rPr>
          <w:rFonts w:ascii="Arial" w:hAnsi="Arial" w:cs="Arial"/>
        </w:rPr>
      </w:pPr>
    </w:p>
    <w:p w:rsidR="00AA30F2" w:rsidRPr="00AA30F2" w:rsidP="00AA30F2" w14:paraId="4DE1D9E4" w14:textId="77777777">
      <w:pPr>
        <w:pStyle w:val="BodyText"/>
        <w:spacing w:line="360" w:lineRule="auto"/>
        <w:jc w:val="both"/>
        <w:rPr>
          <w:rFonts w:ascii="Arial" w:hAnsi="Arial" w:cs="Arial"/>
        </w:rPr>
      </w:pPr>
    </w:p>
    <w:p w:rsidR="00AA30F2" w:rsidRPr="00AA30F2" w:rsidP="00AA30F2" w14:paraId="6C70E50E" w14:textId="0B2FF0A4">
      <w:pPr>
        <w:pStyle w:val="NormalWeb"/>
        <w:shd w:val="clear" w:color="auto" w:fill="FFFFFF"/>
        <w:spacing w:before="0" w:beforeAutospacing="0" w:after="0" w:afterAutospacing="0" w:line="360" w:lineRule="auto"/>
        <w:ind w:left="1581" w:firstLine="543"/>
        <w:jc w:val="right"/>
        <w:rPr>
          <w:rFonts w:ascii="Arial" w:hAnsi="Arial" w:cs="Arial"/>
        </w:rPr>
      </w:pPr>
      <w:r w:rsidRPr="00AA30F2">
        <w:rPr>
          <w:rFonts w:ascii="Arial" w:hAnsi="Arial" w:cs="Arial"/>
        </w:rPr>
        <w:t xml:space="preserve">                        Sala das sessões, </w:t>
      </w:r>
      <w:r w:rsidR="00A7362C">
        <w:rPr>
          <w:rFonts w:ascii="Arial" w:hAnsi="Arial" w:cs="Arial"/>
        </w:rPr>
        <w:t>19</w:t>
      </w:r>
      <w:r>
        <w:rPr>
          <w:rFonts w:ascii="Arial" w:hAnsi="Arial" w:cs="Arial"/>
        </w:rPr>
        <w:t xml:space="preserve"> de junho</w:t>
      </w:r>
      <w:r w:rsidRPr="00AA30F2">
        <w:rPr>
          <w:rFonts w:ascii="Arial" w:hAnsi="Arial" w:cs="Arial"/>
        </w:rPr>
        <w:t xml:space="preserve"> de 2023.</w:t>
      </w:r>
    </w:p>
    <w:p w:rsidR="00AA30F2" w:rsidRPr="00AA30F2" w:rsidP="00AA30F2" w14:paraId="42103323" w14:textId="77777777">
      <w:pPr>
        <w:pStyle w:val="NormalWeb"/>
        <w:shd w:val="clear" w:color="auto" w:fill="FFFFFF"/>
        <w:spacing w:before="0" w:beforeAutospacing="0" w:after="0" w:afterAutospacing="0" w:line="360" w:lineRule="auto"/>
        <w:jc w:val="both"/>
        <w:rPr>
          <w:rFonts w:ascii="Arial" w:hAnsi="Arial" w:cs="Arial"/>
        </w:rPr>
      </w:pPr>
    </w:p>
    <w:p w:rsidR="00AA30F2" w:rsidRPr="00AA30F2" w:rsidP="00AA30F2" w14:paraId="028692AC" w14:textId="77777777">
      <w:pPr>
        <w:pStyle w:val="NormalWeb"/>
        <w:shd w:val="clear" w:color="auto" w:fill="FFFFFF"/>
        <w:spacing w:before="0" w:beforeAutospacing="0" w:after="0" w:afterAutospacing="0" w:line="360" w:lineRule="auto"/>
        <w:ind w:left="165"/>
        <w:jc w:val="both"/>
        <w:rPr>
          <w:rFonts w:ascii="Arial" w:hAnsi="Arial" w:cs="Arial"/>
        </w:rPr>
      </w:pPr>
    </w:p>
    <w:p w:rsidR="00AA30F2" w:rsidRPr="00AA30F2" w:rsidP="00AA30F2" w14:paraId="7FB57280" w14:textId="77777777">
      <w:pPr>
        <w:pStyle w:val="NormalWeb"/>
        <w:shd w:val="clear" w:color="auto" w:fill="FFFFFF"/>
        <w:spacing w:before="0" w:beforeAutospacing="0" w:after="0" w:afterAutospacing="0" w:line="360" w:lineRule="auto"/>
        <w:ind w:left="165"/>
        <w:jc w:val="both"/>
        <w:rPr>
          <w:rFonts w:ascii="Arial" w:hAnsi="Arial" w:cs="Arial"/>
        </w:rPr>
      </w:pPr>
    </w:p>
    <w:p w:rsidR="00AA30F2" w:rsidRPr="00AA30F2" w:rsidP="00AA30F2" w14:paraId="6EF6842C" w14:textId="224900BF">
      <w:pPr>
        <w:pStyle w:val="NormalWeb"/>
        <w:shd w:val="clear" w:color="auto" w:fill="FFFFFF"/>
        <w:spacing w:before="0" w:beforeAutospacing="0" w:after="0" w:afterAutospacing="0" w:line="276" w:lineRule="auto"/>
        <w:jc w:val="center"/>
        <w:rPr>
          <w:rFonts w:ascii="Arial" w:hAnsi="Arial" w:cs="Arial"/>
          <w:b/>
          <w:bCs/>
        </w:rPr>
      </w:pPr>
      <w:r w:rsidRPr="00AA30F2">
        <w:rPr>
          <w:rFonts w:ascii="Arial" w:hAnsi="Arial" w:cs="Arial"/>
          <w:b/>
          <w:bCs/>
        </w:rPr>
        <w:t>HÉLIO SILVA</w:t>
      </w:r>
    </w:p>
    <w:p w:rsidR="00AA30F2" w:rsidRPr="00AA30F2" w:rsidP="00AA30F2" w14:paraId="02397D81" w14:textId="77777777">
      <w:pPr>
        <w:pStyle w:val="NormalWeb"/>
        <w:shd w:val="clear" w:color="auto" w:fill="FFFFFF"/>
        <w:spacing w:before="0" w:beforeAutospacing="0" w:after="0" w:afterAutospacing="0" w:line="276" w:lineRule="auto"/>
        <w:jc w:val="center"/>
        <w:rPr>
          <w:rFonts w:ascii="Arial" w:hAnsi="Arial" w:cs="Arial"/>
          <w:b/>
          <w:bCs/>
        </w:rPr>
      </w:pPr>
      <w:r w:rsidRPr="00AA30F2">
        <w:rPr>
          <w:rFonts w:ascii="Arial" w:hAnsi="Arial" w:cs="Arial"/>
          <w:b/>
          <w:bCs/>
        </w:rPr>
        <w:t>VEREADOR</w:t>
      </w:r>
    </w:p>
    <w:p w:rsidR="00DD07D4" w14:paraId="58491D85" w14:textId="0D692B4A">
      <w:pPr>
        <w:rPr>
          <w:rFonts w:ascii="Arial" w:hAnsi="Arial" w:cs="Arial"/>
          <w:sz w:val="24"/>
          <w:szCs w:val="24"/>
        </w:rPr>
      </w:pPr>
      <w:r>
        <w:rPr>
          <w:rFonts w:ascii="Arial" w:hAnsi="Arial" w:cs="Arial"/>
          <w:sz w:val="24"/>
          <w:szCs w:val="24"/>
        </w:rPr>
        <w:br w:type="page"/>
      </w:r>
    </w:p>
    <w:p w:rsidR="00DD07D4" w:rsidRPr="00705672" w:rsidP="00705672" w14:paraId="7F0E2F77" w14:textId="17A795E8">
      <w:pPr>
        <w:spacing w:after="0" w:line="360" w:lineRule="auto"/>
        <w:ind w:left="2279" w:right="2275"/>
        <w:jc w:val="center"/>
        <w:rPr>
          <w:rFonts w:ascii="Arial" w:hAnsi="Arial" w:cs="Arial"/>
          <w:b/>
          <w:bCs/>
          <w:sz w:val="24"/>
          <w:szCs w:val="24"/>
        </w:rPr>
      </w:pPr>
      <w:r w:rsidRPr="00705672">
        <w:rPr>
          <w:rFonts w:ascii="Arial" w:hAnsi="Arial" w:cs="Arial"/>
          <w:b/>
          <w:bCs/>
          <w:sz w:val="24"/>
          <w:szCs w:val="24"/>
        </w:rPr>
        <w:t>JUSTIFICATIVA</w:t>
      </w:r>
    </w:p>
    <w:p w:rsidR="00DD07D4" w:rsidRPr="00DD07D4" w:rsidP="00DD07D4" w14:paraId="5E3FE19D" w14:textId="77777777">
      <w:pPr>
        <w:pStyle w:val="BodyText"/>
        <w:spacing w:line="360" w:lineRule="auto"/>
        <w:rPr>
          <w:rFonts w:ascii="Arial" w:hAnsi="Arial" w:cs="Arial"/>
        </w:rPr>
      </w:pPr>
    </w:p>
    <w:p w:rsidR="00DD07D4" w:rsidRPr="00DD07D4" w:rsidP="00E9707B" w14:paraId="67655AF9" w14:textId="670F754D">
      <w:pPr>
        <w:pStyle w:val="BodyText"/>
        <w:spacing w:line="360" w:lineRule="auto"/>
        <w:ind w:firstLine="708"/>
        <w:jc w:val="both"/>
        <w:rPr>
          <w:rFonts w:ascii="Arial" w:hAnsi="Arial" w:cs="Arial"/>
        </w:rPr>
      </w:pPr>
      <w:r w:rsidRPr="00DD07D4">
        <w:rPr>
          <w:rFonts w:ascii="Arial" w:hAnsi="Arial" w:cs="Arial"/>
        </w:rPr>
        <w:t>O programa proposto objetiva garantir o acesso mais efetivo aos medicamentos e organizar a assistência farmacêutica das pessoas que fazem uso de remédios contínuos, as quais, em sua maioria, têm mobilidade nula ou reduzida, como acamados, idosos, cadeirantes, entre outros que, em decorrência de seu estado de saúde debilitado, quer pela própria doença, pela idade ou pela situação financeira, enfrentam problemas e encontram dificuldades na adesão e na continuidade de seu tratamento médico.</w:t>
      </w:r>
    </w:p>
    <w:p w:rsidR="00DD07D4" w:rsidP="00E9707B" w14:paraId="1B392BBE" w14:textId="4030F976">
      <w:pPr>
        <w:pStyle w:val="BodyText"/>
        <w:spacing w:line="360" w:lineRule="auto"/>
        <w:ind w:firstLine="708"/>
        <w:jc w:val="both"/>
        <w:rPr>
          <w:rFonts w:ascii="Arial" w:hAnsi="Arial" w:cs="Arial"/>
        </w:rPr>
      </w:pPr>
      <w:r w:rsidRPr="00DD07D4">
        <w:rPr>
          <w:rFonts w:ascii="Arial" w:hAnsi="Arial" w:cs="Arial"/>
        </w:rPr>
        <w:t>Trata-se de um projeto extremante importante tanto para a população, quanto para o poder público. Em relação à população que utilizará este serviço, será útil porque evitará o deslocamento para os locais de entrega, poupando despesas e riscos à saúde, e para a Prefeitura será importante porque permitirá a identificação exata dos pacientes, dos medicamentos e da quantidade que será distribuída, evitando o desperdício ou a formação de estoques  além de reduzir o número de pessoas em busca de medicamento, o que evitará filas e tumultos na hora da entrega.</w:t>
      </w:r>
    </w:p>
    <w:p w:rsidR="00F50307" w:rsidRPr="00DD07D4" w:rsidP="00E9707B" w14:paraId="094EA324" w14:textId="3D581240">
      <w:pPr>
        <w:pStyle w:val="BodyText"/>
        <w:spacing w:line="360" w:lineRule="auto"/>
        <w:ind w:firstLine="708"/>
        <w:jc w:val="both"/>
        <w:rPr>
          <w:rFonts w:ascii="Arial" w:hAnsi="Arial" w:cs="Arial"/>
        </w:rPr>
      </w:pPr>
      <w:r>
        <w:rPr>
          <w:rFonts w:ascii="Arial" w:hAnsi="Arial" w:cs="Arial"/>
        </w:rPr>
        <w:t>Considerando a relevância do tema, trago o presente para discussão e votação em Plenário, requerendo aos nobres pares que votem pela aprovação deste projeto.</w:t>
      </w:r>
    </w:p>
    <w:p w:rsidR="00DD07D4" w:rsidRPr="00DD07D4" w:rsidP="00DD07D4" w14:paraId="7B4FDF47" w14:textId="77777777">
      <w:pPr>
        <w:spacing w:after="0" w:line="360" w:lineRule="auto"/>
        <w:jc w:val="right"/>
        <w:rPr>
          <w:rFonts w:ascii="Arial" w:hAnsi="Arial" w:cs="Arial"/>
          <w:sz w:val="24"/>
          <w:szCs w:val="24"/>
        </w:rPr>
      </w:pPr>
    </w:p>
    <w:p w:rsidR="00DD07D4" w:rsidRPr="00DD07D4" w:rsidP="00DD07D4" w14:paraId="42359D08" w14:textId="310193ED">
      <w:pPr>
        <w:pStyle w:val="NormalWeb"/>
        <w:shd w:val="clear" w:color="auto" w:fill="FFFFFF"/>
        <w:spacing w:before="0" w:beforeAutospacing="0" w:after="0" w:afterAutospacing="0" w:line="360" w:lineRule="auto"/>
        <w:ind w:left="1581" w:firstLine="543"/>
        <w:jc w:val="right"/>
        <w:rPr>
          <w:rFonts w:ascii="Arial" w:hAnsi="Arial" w:cs="Arial"/>
        </w:rPr>
      </w:pPr>
      <w:r w:rsidRPr="00DD07D4">
        <w:rPr>
          <w:rFonts w:ascii="Arial" w:hAnsi="Arial" w:cs="Arial"/>
        </w:rPr>
        <w:t xml:space="preserve">                  Sala das sessões, </w:t>
      </w:r>
      <w:r w:rsidR="00A7362C">
        <w:rPr>
          <w:rFonts w:ascii="Arial" w:hAnsi="Arial" w:cs="Arial"/>
        </w:rPr>
        <w:t>19</w:t>
      </w:r>
      <w:r>
        <w:rPr>
          <w:rFonts w:ascii="Arial" w:hAnsi="Arial" w:cs="Arial"/>
        </w:rPr>
        <w:t xml:space="preserve"> de junho</w:t>
      </w:r>
      <w:r w:rsidRPr="00DD07D4">
        <w:rPr>
          <w:rFonts w:ascii="Arial" w:hAnsi="Arial" w:cs="Arial"/>
        </w:rPr>
        <w:t xml:space="preserve"> de 2023.</w:t>
      </w:r>
    </w:p>
    <w:p w:rsidR="00DD07D4" w:rsidRPr="00DD07D4" w:rsidP="00DD07D4" w14:paraId="1DD607A9" w14:textId="77777777">
      <w:pPr>
        <w:pStyle w:val="NormalWeb"/>
        <w:shd w:val="clear" w:color="auto" w:fill="FFFFFF"/>
        <w:spacing w:before="0" w:beforeAutospacing="0" w:after="0" w:afterAutospacing="0" w:line="360" w:lineRule="auto"/>
        <w:jc w:val="both"/>
        <w:rPr>
          <w:rFonts w:ascii="Arial" w:hAnsi="Arial" w:cs="Arial"/>
        </w:rPr>
      </w:pPr>
    </w:p>
    <w:p w:rsidR="00DD07D4" w:rsidRPr="00DD07D4" w:rsidP="00DD07D4" w14:paraId="36F0AA5F" w14:textId="77777777">
      <w:pPr>
        <w:pStyle w:val="NormalWeb"/>
        <w:shd w:val="clear" w:color="auto" w:fill="FFFFFF"/>
        <w:spacing w:before="0" w:beforeAutospacing="0" w:after="0" w:afterAutospacing="0" w:line="360" w:lineRule="auto"/>
        <w:ind w:left="165"/>
        <w:jc w:val="both"/>
        <w:rPr>
          <w:rFonts w:ascii="Arial" w:hAnsi="Arial" w:cs="Arial"/>
        </w:rPr>
      </w:pPr>
    </w:p>
    <w:p w:rsidR="00DD07D4" w:rsidRPr="00DD07D4" w:rsidP="00DD07D4" w14:paraId="49C4DF65" w14:textId="77777777">
      <w:pPr>
        <w:pStyle w:val="NormalWeb"/>
        <w:shd w:val="clear" w:color="auto" w:fill="FFFFFF"/>
        <w:spacing w:before="0" w:beforeAutospacing="0" w:after="0" w:afterAutospacing="0" w:line="360" w:lineRule="auto"/>
        <w:ind w:left="165"/>
        <w:jc w:val="both"/>
        <w:rPr>
          <w:rFonts w:ascii="Arial" w:hAnsi="Arial" w:cs="Arial"/>
        </w:rPr>
      </w:pPr>
    </w:p>
    <w:p w:rsidR="00DD07D4" w:rsidRPr="00DD07D4" w:rsidP="00DD07D4" w14:paraId="20BAFA36" w14:textId="77777777">
      <w:pPr>
        <w:pStyle w:val="NormalWeb"/>
        <w:shd w:val="clear" w:color="auto" w:fill="FFFFFF"/>
        <w:spacing w:before="0" w:beforeAutospacing="0" w:after="0" w:afterAutospacing="0" w:line="276" w:lineRule="auto"/>
        <w:jc w:val="center"/>
        <w:rPr>
          <w:rFonts w:ascii="Arial" w:hAnsi="Arial" w:cs="Arial"/>
          <w:b/>
          <w:bCs/>
        </w:rPr>
      </w:pPr>
      <w:r w:rsidRPr="00DD07D4">
        <w:rPr>
          <w:rFonts w:ascii="Arial" w:hAnsi="Arial" w:cs="Arial"/>
          <w:b/>
          <w:bCs/>
        </w:rPr>
        <w:t xml:space="preserve">HÉLIO SILVA </w:t>
      </w:r>
    </w:p>
    <w:p w:rsidR="00DD07D4" w:rsidRPr="00DD07D4" w:rsidP="00DD07D4" w14:paraId="401DBF43" w14:textId="77777777">
      <w:pPr>
        <w:pStyle w:val="NormalWeb"/>
        <w:shd w:val="clear" w:color="auto" w:fill="FFFFFF"/>
        <w:spacing w:before="0" w:beforeAutospacing="0" w:after="0" w:afterAutospacing="0" w:line="276" w:lineRule="auto"/>
        <w:jc w:val="center"/>
        <w:rPr>
          <w:rFonts w:ascii="Arial" w:hAnsi="Arial" w:cs="Arial"/>
          <w:b/>
          <w:bCs/>
        </w:rPr>
      </w:pPr>
      <w:r w:rsidRPr="00DD07D4">
        <w:rPr>
          <w:rFonts w:ascii="Arial" w:hAnsi="Arial" w:cs="Arial"/>
          <w:b/>
          <w:bCs/>
        </w:rPr>
        <w:t>VEREADOR</w:t>
      </w:r>
    </w:p>
    <w:p w:rsidR="00AA30F2" w:rsidRPr="00DD07D4" w:rsidP="00DD07D4" w14:paraId="16AE671D" w14:textId="77777777">
      <w:pPr>
        <w:spacing w:after="0" w:line="360" w:lineRule="auto"/>
        <w:jc w:val="both"/>
        <w:rPr>
          <w:rFonts w:ascii="Arial" w:hAnsi="Arial" w:cs="Arial"/>
          <w:sz w:val="24"/>
          <w:szCs w:val="24"/>
        </w:rPr>
      </w:pPr>
    </w:p>
    <w:permEnd w:id="0"/>
    <w:p w:rsidR="006D1E9A" w:rsidRPr="00DD07D4" w:rsidP="00DD07D4" w14:paraId="07A8F1E3" w14:textId="33A44AA0">
      <w:pPr>
        <w:spacing w:after="0" w:line="360" w:lineRule="auto"/>
        <w:jc w:val="both"/>
        <w:rPr>
          <w:rFonts w:ascii="Arial" w:hAnsi="Arial" w:cs="Arial"/>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7246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724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A47156"/>
    <w:multiLevelType w:val="hybridMultilevel"/>
    <w:tmpl w:val="7C72C360"/>
    <w:lvl w:ilvl="0">
      <w:start w:val="1"/>
      <w:numFmt w:val="upperRoman"/>
      <w:lvlText w:val="%1"/>
      <w:lvlJc w:val="left"/>
      <w:pPr>
        <w:ind w:left="2794" w:hanging="135"/>
        <w:jc w:val="left"/>
      </w:pPr>
      <w:rPr>
        <w:rFonts w:ascii="Arial MT" w:eastAsia="Arial MT" w:hAnsi="Arial MT" w:cs="Arial MT" w:hint="default"/>
        <w:w w:val="100"/>
        <w:sz w:val="24"/>
        <w:szCs w:val="24"/>
        <w:lang w:val="pt-PT" w:eastAsia="en-US" w:bidi="ar-SA"/>
      </w:rPr>
    </w:lvl>
    <w:lvl w:ilvl="1">
      <w:start w:val="0"/>
      <w:numFmt w:val="bullet"/>
      <w:lvlText w:val="•"/>
      <w:lvlJc w:val="left"/>
      <w:pPr>
        <w:ind w:left="3618" w:hanging="135"/>
      </w:pPr>
      <w:rPr>
        <w:rFonts w:hint="default"/>
        <w:lang w:val="pt-PT" w:eastAsia="en-US" w:bidi="ar-SA"/>
      </w:rPr>
    </w:lvl>
    <w:lvl w:ilvl="2">
      <w:start w:val="0"/>
      <w:numFmt w:val="bullet"/>
      <w:lvlText w:val="•"/>
      <w:lvlJc w:val="left"/>
      <w:pPr>
        <w:ind w:left="4437" w:hanging="135"/>
      </w:pPr>
      <w:rPr>
        <w:rFonts w:hint="default"/>
        <w:lang w:val="pt-PT" w:eastAsia="en-US" w:bidi="ar-SA"/>
      </w:rPr>
    </w:lvl>
    <w:lvl w:ilvl="3">
      <w:start w:val="0"/>
      <w:numFmt w:val="bullet"/>
      <w:lvlText w:val="•"/>
      <w:lvlJc w:val="left"/>
      <w:pPr>
        <w:ind w:left="5255" w:hanging="135"/>
      </w:pPr>
      <w:rPr>
        <w:rFonts w:hint="default"/>
        <w:lang w:val="pt-PT" w:eastAsia="en-US" w:bidi="ar-SA"/>
      </w:rPr>
    </w:lvl>
    <w:lvl w:ilvl="4">
      <w:start w:val="0"/>
      <w:numFmt w:val="bullet"/>
      <w:lvlText w:val="•"/>
      <w:lvlJc w:val="left"/>
      <w:pPr>
        <w:ind w:left="6074" w:hanging="135"/>
      </w:pPr>
      <w:rPr>
        <w:rFonts w:hint="default"/>
        <w:lang w:val="pt-PT" w:eastAsia="en-US" w:bidi="ar-SA"/>
      </w:rPr>
    </w:lvl>
    <w:lvl w:ilvl="5">
      <w:start w:val="0"/>
      <w:numFmt w:val="bullet"/>
      <w:lvlText w:val="•"/>
      <w:lvlJc w:val="left"/>
      <w:pPr>
        <w:ind w:left="6892" w:hanging="135"/>
      </w:pPr>
      <w:rPr>
        <w:rFonts w:hint="default"/>
        <w:lang w:val="pt-PT" w:eastAsia="en-US" w:bidi="ar-SA"/>
      </w:rPr>
    </w:lvl>
    <w:lvl w:ilvl="6">
      <w:start w:val="0"/>
      <w:numFmt w:val="bullet"/>
      <w:lvlText w:val="•"/>
      <w:lvlJc w:val="left"/>
      <w:pPr>
        <w:ind w:left="7711" w:hanging="135"/>
      </w:pPr>
      <w:rPr>
        <w:rFonts w:hint="default"/>
        <w:lang w:val="pt-PT" w:eastAsia="en-US" w:bidi="ar-SA"/>
      </w:rPr>
    </w:lvl>
    <w:lvl w:ilvl="7">
      <w:start w:val="0"/>
      <w:numFmt w:val="bullet"/>
      <w:lvlText w:val="•"/>
      <w:lvlJc w:val="left"/>
      <w:pPr>
        <w:ind w:left="8529" w:hanging="135"/>
      </w:pPr>
      <w:rPr>
        <w:rFonts w:hint="default"/>
        <w:lang w:val="pt-PT" w:eastAsia="en-US" w:bidi="ar-SA"/>
      </w:rPr>
    </w:lvl>
    <w:lvl w:ilvl="8">
      <w:start w:val="0"/>
      <w:numFmt w:val="bullet"/>
      <w:lvlText w:val="•"/>
      <w:lvlJc w:val="left"/>
      <w:pPr>
        <w:ind w:left="9348" w:hanging="135"/>
      </w:pPr>
      <w:rPr>
        <w:rFonts w:hint="default"/>
        <w:lang w:val="pt-PT" w:eastAsia="en-US" w:bidi="ar-SA"/>
      </w:r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258D9"/>
    <w:rsid w:val="0015657E"/>
    <w:rsid w:val="00156CF8"/>
    <w:rsid w:val="003B3603"/>
    <w:rsid w:val="00460A32"/>
    <w:rsid w:val="004B2CC9"/>
    <w:rsid w:val="0051286F"/>
    <w:rsid w:val="00601B0A"/>
    <w:rsid w:val="00626437"/>
    <w:rsid w:val="00632FA0"/>
    <w:rsid w:val="006C41A4"/>
    <w:rsid w:val="006D1E9A"/>
    <w:rsid w:val="00705672"/>
    <w:rsid w:val="007C417C"/>
    <w:rsid w:val="00822396"/>
    <w:rsid w:val="00A06CF2"/>
    <w:rsid w:val="00A7362C"/>
    <w:rsid w:val="00AA30F2"/>
    <w:rsid w:val="00AB19B4"/>
    <w:rsid w:val="00AE6AEE"/>
    <w:rsid w:val="00B845CA"/>
    <w:rsid w:val="00C00C1E"/>
    <w:rsid w:val="00C36776"/>
    <w:rsid w:val="00CA7B00"/>
    <w:rsid w:val="00CD6B58"/>
    <w:rsid w:val="00CF401E"/>
    <w:rsid w:val="00D13A77"/>
    <w:rsid w:val="00D949EE"/>
    <w:rsid w:val="00DB3242"/>
    <w:rsid w:val="00DC0DB2"/>
    <w:rsid w:val="00DD07D4"/>
    <w:rsid w:val="00E9707B"/>
    <w:rsid w:val="00F50307"/>
    <w:rsid w:val="00FB498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
    <w:name w:val="Body Text"/>
    <w:basedOn w:val="Normal"/>
    <w:link w:val="CorpodetextoChar"/>
    <w:uiPriority w:val="1"/>
    <w:qFormat/>
    <w:locked/>
    <w:rsid w:val="00AA30F2"/>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DefaultParagraphFont"/>
    <w:link w:val="BodyText"/>
    <w:uiPriority w:val="1"/>
    <w:rsid w:val="00AA30F2"/>
    <w:rPr>
      <w:rFonts w:ascii="Arial MT" w:eastAsia="Arial MT" w:hAnsi="Arial MT" w:cs="Arial MT"/>
      <w:sz w:val="24"/>
      <w:szCs w:val="24"/>
      <w:lang w:val="pt-PT"/>
    </w:rPr>
  </w:style>
  <w:style w:type="paragraph" w:styleId="ListParagraph">
    <w:name w:val="List Paragraph"/>
    <w:basedOn w:val="Normal"/>
    <w:uiPriority w:val="1"/>
    <w:qFormat/>
    <w:locked/>
    <w:rsid w:val="00AA30F2"/>
    <w:pPr>
      <w:widowControl w:val="0"/>
      <w:autoSpaceDE w:val="0"/>
      <w:autoSpaceDN w:val="0"/>
      <w:spacing w:after="0" w:line="240" w:lineRule="auto"/>
      <w:ind w:left="2794" w:hanging="202"/>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547</Words>
  <Characters>2957</Characters>
  <Application>Microsoft Office Word</Application>
  <DocSecurity>8</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14</cp:revision>
  <cp:lastPrinted>2021-02-25T18:05:00Z</cp:lastPrinted>
  <dcterms:created xsi:type="dcterms:W3CDTF">2023-02-09T12:16:00Z</dcterms:created>
  <dcterms:modified xsi:type="dcterms:W3CDTF">2023-06-19T13:50:00Z</dcterms:modified>
</cp:coreProperties>
</file>