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6868" w:rsidRPr="00DA6868" w:rsidP="00DA6868" w14:paraId="2A254F85" w14:textId="77777777">
      <w:pPr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DA6868">
        <w:rPr>
          <w:rFonts w:ascii="Times New Roman" w:hAnsi="Times New Roman" w:cs="Times New Roman"/>
          <w:sz w:val="24"/>
          <w:szCs w:val="24"/>
        </w:rPr>
        <w:t>Projeto de Lei nº ____/2023</w:t>
      </w:r>
    </w:p>
    <w:p w:rsidR="0063074D" w:rsidRPr="00914C44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914C44" w:rsidRPr="00914C44" w:rsidP="00914C44" w14:paraId="08B5228D" w14:textId="77777777">
      <w:pPr>
        <w:ind w:left="3969"/>
        <w:jc w:val="both"/>
        <w:rPr>
          <w:rFonts w:ascii="Times New Roman" w:hAnsi="Times New Roman"/>
          <w:iCs/>
          <w:sz w:val="28"/>
          <w:szCs w:val="28"/>
        </w:rPr>
      </w:pPr>
      <w:r w:rsidRPr="00914C44">
        <w:rPr>
          <w:rFonts w:ascii="Times New Roman" w:hAnsi="Times New Roman"/>
          <w:iCs/>
          <w:sz w:val="28"/>
          <w:szCs w:val="28"/>
        </w:rPr>
        <w:t xml:space="preserve">Autoria: Sirineu Araújo </w:t>
      </w:r>
    </w:p>
    <w:p w:rsidR="00914C44" w:rsidRPr="00914C44" w:rsidP="00914C44" w14:paraId="27FB1F6A" w14:textId="77777777">
      <w:pPr>
        <w:ind w:left="3969"/>
        <w:jc w:val="both"/>
        <w:rPr>
          <w:rFonts w:ascii="Times New Roman" w:hAnsi="Times New Roman"/>
          <w:i/>
          <w:sz w:val="28"/>
          <w:szCs w:val="28"/>
        </w:rPr>
      </w:pPr>
      <w:r w:rsidRPr="00914C44">
        <w:rPr>
          <w:rFonts w:ascii="Times New Roman" w:hAnsi="Times New Roman"/>
          <w:iCs/>
          <w:sz w:val="28"/>
          <w:szCs w:val="28"/>
        </w:rPr>
        <w:t xml:space="preserve">Ementa: </w:t>
      </w:r>
      <w:r w:rsidRPr="00914C44">
        <w:rPr>
          <w:rFonts w:ascii="Times New Roman" w:hAnsi="Times New Roman"/>
          <w:i/>
          <w:sz w:val="24"/>
          <w:szCs w:val="24"/>
        </w:rPr>
        <w:t xml:space="preserve">"Dispõe sobre a proibição de comercialização, distribuição e uso de buzina de pressão, a base de gás </w:t>
      </w:r>
      <w:r w:rsidRPr="00914C44">
        <w:rPr>
          <w:rFonts w:ascii="Times New Roman" w:hAnsi="Times New Roman"/>
          <w:i/>
          <w:sz w:val="24"/>
          <w:szCs w:val="24"/>
        </w:rPr>
        <w:t>propanobutano</w:t>
      </w:r>
      <w:r w:rsidRPr="00914C44">
        <w:rPr>
          <w:rFonts w:ascii="Times New Roman" w:hAnsi="Times New Roman"/>
          <w:i/>
          <w:sz w:val="24"/>
          <w:szCs w:val="24"/>
        </w:rPr>
        <w:t xml:space="preserve">, envasado em tubo de </w:t>
      </w:r>
      <w:r w:rsidRPr="00914C44">
        <w:rPr>
          <w:rFonts w:ascii="Times New Roman" w:hAnsi="Times New Roman"/>
          <w:i/>
          <w:sz w:val="24"/>
          <w:szCs w:val="24"/>
        </w:rPr>
        <w:t>aerosol</w:t>
      </w:r>
      <w:r w:rsidRPr="00914C44">
        <w:rPr>
          <w:rFonts w:ascii="Times New Roman" w:hAnsi="Times New Roman"/>
          <w:i/>
          <w:sz w:val="24"/>
          <w:szCs w:val="24"/>
        </w:rPr>
        <w:t>, e dá outras providências".</w:t>
      </w:r>
    </w:p>
    <w:p w:rsidR="00DA6868" w:rsidRPr="00914C44" w:rsidP="00DA6868" w14:paraId="0FABA0DA" w14:textId="1919DA91">
      <w:pPr>
        <w:pStyle w:val="BodyText3"/>
        <w:spacing w:line="360" w:lineRule="auto"/>
        <w:jc w:val="right"/>
        <w:rPr>
          <w:color w:val="000000" w:themeColor="text1"/>
          <w:spacing w:val="2"/>
          <w:szCs w:val="28"/>
        </w:rPr>
      </w:pPr>
      <w:r w:rsidRPr="00914C44">
        <w:rPr>
          <w:b w:val="0"/>
          <w:szCs w:val="28"/>
        </w:rPr>
        <w:br/>
      </w:r>
    </w:p>
    <w:p w:rsidR="00DA6868" w:rsidRPr="00914C44" w:rsidP="00973913" w14:paraId="568B0C21" w14:textId="1D886779">
      <w:pPr>
        <w:pStyle w:val="BodyText3"/>
        <w:spacing w:line="360" w:lineRule="auto"/>
        <w:jc w:val="both"/>
        <w:rPr>
          <w:b w:val="0"/>
          <w:szCs w:val="28"/>
        </w:rPr>
      </w:pPr>
      <w:r w:rsidRPr="00914C44">
        <w:rPr>
          <w:b w:val="0"/>
          <w:szCs w:val="28"/>
        </w:rPr>
        <w:t xml:space="preserve">Luiz Alfredo </w:t>
      </w:r>
      <w:r w:rsidRPr="00914C44" w:rsidR="001015BD">
        <w:rPr>
          <w:b w:val="0"/>
          <w:szCs w:val="28"/>
        </w:rPr>
        <w:t>C</w:t>
      </w:r>
      <w:r w:rsidRPr="00914C44">
        <w:rPr>
          <w:b w:val="0"/>
          <w:szCs w:val="28"/>
        </w:rPr>
        <w:t xml:space="preserve">astro </w:t>
      </w:r>
      <w:r w:rsidRPr="00914C44">
        <w:rPr>
          <w:b w:val="0"/>
          <w:szCs w:val="28"/>
        </w:rPr>
        <w:t>Ruzza</w:t>
      </w:r>
      <w:r w:rsidRPr="00914C44">
        <w:rPr>
          <w:b w:val="0"/>
          <w:szCs w:val="28"/>
        </w:rPr>
        <w:t xml:space="preserve"> </w:t>
      </w:r>
      <w:r w:rsidRPr="00914C44">
        <w:rPr>
          <w:b w:val="0"/>
          <w:szCs w:val="28"/>
        </w:rPr>
        <w:t>Dalben</w:t>
      </w:r>
      <w:r w:rsidRPr="00914C44">
        <w:rPr>
          <w:b w:val="0"/>
          <w:szCs w:val="28"/>
        </w:rPr>
        <w:t>, Prefeito Municipal de Sumaré, no uso das atribuições que lhe são conferidas por Lei, faz saber que a Câmara Municipal de Sumaré aprovou, ele sanciona e promulga a seguinte Lei:</w:t>
      </w:r>
    </w:p>
    <w:p w:rsidR="00914C44" w:rsidRPr="00914C44" w:rsidP="00914C44" w14:paraId="69C97D75" w14:textId="77777777">
      <w:pPr>
        <w:jc w:val="both"/>
        <w:rPr>
          <w:rFonts w:ascii="Times New Roman" w:hAnsi="Times New Roman"/>
          <w:sz w:val="28"/>
          <w:szCs w:val="28"/>
        </w:rPr>
      </w:pPr>
    </w:p>
    <w:p w:rsidR="00914C44" w:rsidRPr="00914C44" w:rsidP="00914C44" w14:paraId="71DED455" w14:textId="77777777">
      <w:pPr>
        <w:jc w:val="both"/>
        <w:rPr>
          <w:rFonts w:ascii="Times New Roman" w:hAnsi="Times New Roman"/>
          <w:sz w:val="28"/>
          <w:szCs w:val="28"/>
        </w:rPr>
      </w:pPr>
      <w:r w:rsidRPr="00914C44">
        <w:rPr>
          <w:rFonts w:ascii="Times New Roman" w:hAnsi="Times New Roman"/>
          <w:sz w:val="28"/>
          <w:szCs w:val="28"/>
        </w:rPr>
        <w:t xml:space="preserve">Art. 1.º - Fica proibida no território do Município a comercialização, distribuição e o uso de buzina de pressão, à base de gás </w:t>
      </w:r>
      <w:r w:rsidRPr="00914C44">
        <w:rPr>
          <w:rFonts w:ascii="Times New Roman" w:hAnsi="Times New Roman"/>
          <w:sz w:val="28"/>
          <w:szCs w:val="28"/>
        </w:rPr>
        <w:t>propanobutano</w:t>
      </w:r>
      <w:r w:rsidRPr="00914C44">
        <w:rPr>
          <w:rFonts w:ascii="Times New Roman" w:hAnsi="Times New Roman"/>
          <w:sz w:val="28"/>
          <w:szCs w:val="28"/>
        </w:rPr>
        <w:t xml:space="preserve">, envasado em tubo de </w:t>
      </w:r>
      <w:r w:rsidRPr="00914C44">
        <w:rPr>
          <w:rFonts w:ascii="Times New Roman" w:hAnsi="Times New Roman"/>
          <w:sz w:val="28"/>
          <w:szCs w:val="28"/>
        </w:rPr>
        <w:t>aerosol</w:t>
      </w:r>
      <w:r w:rsidRPr="00914C44">
        <w:rPr>
          <w:rFonts w:ascii="Times New Roman" w:hAnsi="Times New Roman"/>
          <w:sz w:val="28"/>
          <w:szCs w:val="28"/>
        </w:rPr>
        <w:t xml:space="preserve">, que é utilizada em eventos esportivos, carnavalescos, festivos e afins. </w:t>
      </w:r>
    </w:p>
    <w:p w:rsidR="00914C44" w:rsidRPr="00914C44" w:rsidP="00914C44" w14:paraId="0C84B120" w14:textId="77777777">
      <w:pPr>
        <w:jc w:val="both"/>
        <w:rPr>
          <w:rFonts w:ascii="Times New Roman" w:hAnsi="Times New Roman"/>
          <w:sz w:val="28"/>
          <w:szCs w:val="28"/>
        </w:rPr>
      </w:pPr>
    </w:p>
    <w:p w:rsidR="00914C44" w:rsidRPr="00914C44" w:rsidP="00914C44" w14:paraId="598BCFFF" w14:textId="77777777">
      <w:pPr>
        <w:jc w:val="both"/>
        <w:rPr>
          <w:rFonts w:ascii="Times New Roman" w:hAnsi="Times New Roman"/>
          <w:sz w:val="28"/>
          <w:szCs w:val="28"/>
        </w:rPr>
      </w:pPr>
      <w:r w:rsidRPr="00914C44">
        <w:rPr>
          <w:rFonts w:ascii="Times New Roman" w:hAnsi="Times New Roman"/>
          <w:sz w:val="28"/>
          <w:szCs w:val="28"/>
        </w:rPr>
        <w:t xml:space="preserve">Art. 2.º - Constatada a infração, descumprimento ou desobediência a presente lei, a fiscalização municipal lavrará auto de infração, punindo o infrator, cumulativamente, com as penalidades seguintes: </w:t>
      </w:r>
    </w:p>
    <w:p w:rsidR="00914C44" w:rsidRPr="00914C44" w:rsidP="00914C44" w14:paraId="63B74C64" w14:textId="21F6FCB9">
      <w:pPr>
        <w:jc w:val="both"/>
        <w:rPr>
          <w:rFonts w:ascii="Times New Roman" w:hAnsi="Times New Roman"/>
          <w:sz w:val="28"/>
          <w:szCs w:val="28"/>
        </w:rPr>
      </w:pPr>
      <w:r w:rsidRPr="00914C44">
        <w:rPr>
          <w:rFonts w:ascii="Times New Roman" w:hAnsi="Times New Roman"/>
          <w:sz w:val="28"/>
          <w:szCs w:val="28"/>
        </w:rPr>
        <w:t xml:space="preserve">I - </w:t>
      </w:r>
      <w:r w:rsidRPr="00914C44">
        <w:rPr>
          <w:rFonts w:ascii="Times New Roman" w:hAnsi="Times New Roman"/>
          <w:sz w:val="28"/>
          <w:szCs w:val="28"/>
        </w:rPr>
        <w:t>A</w:t>
      </w:r>
      <w:r w:rsidRPr="00914C44">
        <w:rPr>
          <w:rFonts w:ascii="Times New Roman" w:hAnsi="Times New Roman"/>
          <w:sz w:val="28"/>
          <w:szCs w:val="28"/>
        </w:rPr>
        <w:t>preensão do produto e multa no valor de 02 (dois) salários mínimos.</w:t>
      </w:r>
    </w:p>
    <w:p w:rsidR="00914C44" w:rsidRPr="00914C44" w:rsidP="00914C44" w14:paraId="09FA819B" w14:textId="77777777">
      <w:pPr>
        <w:jc w:val="both"/>
        <w:rPr>
          <w:rFonts w:ascii="Times New Roman" w:hAnsi="Times New Roman"/>
          <w:sz w:val="28"/>
          <w:szCs w:val="28"/>
        </w:rPr>
      </w:pPr>
      <w:r w:rsidRPr="00914C44">
        <w:rPr>
          <w:rFonts w:ascii="Times New Roman" w:hAnsi="Times New Roman"/>
          <w:sz w:val="28"/>
          <w:szCs w:val="28"/>
        </w:rPr>
        <w:t>II - Em caso de reincidência serão aplicadas as seguintes penalidades:</w:t>
      </w:r>
    </w:p>
    <w:p w:rsidR="00914C44" w:rsidRPr="00914C44" w:rsidP="00914C44" w14:paraId="6A4AD2A6" w14:textId="019E0C3F">
      <w:pPr>
        <w:jc w:val="both"/>
        <w:rPr>
          <w:rFonts w:ascii="Times New Roman" w:hAnsi="Times New Roman"/>
          <w:sz w:val="28"/>
          <w:szCs w:val="28"/>
        </w:rPr>
      </w:pPr>
      <w:r w:rsidRPr="00914C44">
        <w:rPr>
          <w:rFonts w:ascii="Times New Roman" w:hAnsi="Times New Roman"/>
          <w:sz w:val="28"/>
          <w:szCs w:val="28"/>
        </w:rPr>
        <w:t xml:space="preserve">a) </w:t>
      </w:r>
      <w:r w:rsidRPr="00914C44">
        <w:rPr>
          <w:rFonts w:ascii="Times New Roman" w:hAnsi="Times New Roman"/>
          <w:sz w:val="28"/>
          <w:szCs w:val="28"/>
        </w:rPr>
        <w:t>À</w:t>
      </w:r>
      <w:r w:rsidRPr="00914C44">
        <w:rPr>
          <w:rFonts w:ascii="Times New Roman" w:hAnsi="Times New Roman"/>
          <w:sz w:val="28"/>
          <w:szCs w:val="28"/>
        </w:rPr>
        <w:t xml:space="preserve"> interdição parcial ou total do estabelecimento; </w:t>
      </w:r>
    </w:p>
    <w:p w:rsidR="00914C44" w:rsidRPr="00914C44" w:rsidP="00914C44" w14:paraId="5380251C" w14:textId="225A6E01">
      <w:pPr>
        <w:jc w:val="both"/>
        <w:rPr>
          <w:rFonts w:ascii="Times New Roman" w:hAnsi="Times New Roman"/>
          <w:sz w:val="28"/>
          <w:szCs w:val="28"/>
        </w:rPr>
      </w:pPr>
      <w:r w:rsidRPr="00914C44">
        <w:rPr>
          <w:rFonts w:ascii="Times New Roman" w:hAnsi="Times New Roman"/>
          <w:sz w:val="28"/>
          <w:szCs w:val="28"/>
        </w:rPr>
        <w:t xml:space="preserve">b) </w:t>
      </w:r>
      <w:r w:rsidRPr="00914C44">
        <w:rPr>
          <w:rFonts w:ascii="Times New Roman" w:hAnsi="Times New Roman"/>
          <w:sz w:val="28"/>
          <w:szCs w:val="28"/>
        </w:rPr>
        <w:t>A</w:t>
      </w:r>
      <w:r w:rsidRPr="00914C44">
        <w:rPr>
          <w:rFonts w:ascii="Times New Roman" w:hAnsi="Times New Roman"/>
          <w:sz w:val="28"/>
          <w:szCs w:val="28"/>
        </w:rPr>
        <w:t xml:space="preserve">o cancelamento da licença de funcionamento do estabelecimento. </w:t>
      </w:r>
    </w:p>
    <w:p w:rsidR="00914C44" w:rsidRPr="00914C44" w:rsidP="00914C44" w14:paraId="761C9835" w14:textId="77777777">
      <w:pPr>
        <w:jc w:val="both"/>
        <w:rPr>
          <w:rFonts w:ascii="Times New Roman" w:hAnsi="Times New Roman"/>
          <w:sz w:val="28"/>
          <w:szCs w:val="28"/>
        </w:rPr>
      </w:pPr>
      <w:r w:rsidRPr="00914C44">
        <w:rPr>
          <w:rFonts w:ascii="Times New Roman" w:hAnsi="Times New Roman"/>
          <w:sz w:val="28"/>
          <w:szCs w:val="28"/>
        </w:rPr>
        <w:t xml:space="preserve">Art. 3º - Apreendido o produto, será ele submetido à avaliação técnica e decidido sobre sua destinação ou inutilização. </w:t>
      </w:r>
    </w:p>
    <w:p w:rsidR="00914C44" w:rsidRPr="00914C44" w:rsidP="00914C44" w14:paraId="42081ED1" w14:textId="29563DE6">
      <w:pPr>
        <w:jc w:val="both"/>
        <w:rPr>
          <w:rFonts w:ascii="Times New Roman" w:hAnsi="Times New Roman"/>
          <w:sz w:val="28"/>
          <w:szCs w:val="28"/>
        </w:rPr>
      </w:pPr>
      <w:r w:rsidRPr="00914C44">
        <w:rPr>
          <w:rFonts w:ascii="Times New Roman" w:hAnsi="Times New Roman"/>
          <w:sz w:val="28"/>
          <w:szCs w:val="28"/>
        </w:rPr>
        <w:t xml:space="preserve">Art. 4º - No caso do infrator ser pessoa física, será procedido o encaminhamento do caso ao Ministério </w:t>
      </w:r>
      <w:r w:rsidRPr="00914C44">
        <w:rPr>
          <w:rFonts w:ascii="Times New Roman" w:hAnsi="Times New Roman"/>
          <w:sz w:val="28"/>
          <w:szCs w:val="28"/>
        </w:rPr>
        <w:t>Público</w:t>
      </w:r>
      <w:r w:rsidRPr="00914C44">
        <w:rPr>
          <w:rFonts w:ascii="Times New Roman" w:hAnsi="Times New Roman"/>
          <w:sz w:val="28"/>
          <w:szCs w:val="28"/>
        </w:rPr>
        <w:t xml:space="preserve"> visando a responsabilização civil e criminal; </w:t>
      </w:r>
    </w:p>
    <w:p w:rsidR="00914C44" w:rsidRPr="00914C44" w:rsidP="00914C44" w14:paraId="4C93119D" w14:textId="77777777">
      <w:pPr>
        <w:jc w:val="both"/>
        <w:rPr>
          <w:rFonts w:ascii="Times New Roman" w:hAnsi="Times New Roman"/>
          <w:sz w:val="28"/>
          <w:szCs w:val="28"/>
        </w:rPr>
      </w:pPr>
      <w:r w:rsidRPr="00914C44">
        <w:rPr>
          <w:rFonts w:ascii="Times New Roman" w:hAnsi="Times New Roman"/>
          <w:sz w:val="28"/>
          <w:szCs w:val="28"/>
        </w:rPr>
        <w:t xml:space="preserve">Art. 5.º - Responderá pela infração quem, por ação ou omissão, lhe deu causa, concorreu para sua prática ou dela se beneficiou. </w:t>
      </w:r>
    </w:p>
    <w:p w:rsidR="00914C44" w:rsidP="00914C44" w14:paraId="6A3C1B86" w14:textId="2D285B35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914C44">
        <w:rPr>
          <w:rFonts w:ascii="Times New Roman" w:hAnsi="Times New Roman"/>
          <w:sz w:val="28"/>
          <w:szCs w:val="28"/>
        </w:rPr>
        <w:t xml:space="preserve">Art. 6.º </w:t>
      </w:r>
      <w:r w:rsidRPr="001015BD">
        <w:rPr>
          <w:rFonts w:ascii="Times New Roman" w:hAnsi="Times New Roman" w:cs="Times New Roman"/>
          <w:sz w:val="28"/>
          <w:szCs w:val="28"/>
        </w:rPr>
        <w:t xml:space="preserve">- O Poder Executivo poderá regulamentar essa lei no que couber. </w:t>
      </w:r>
    </w:p>
    <w:p w:rsidR="00914C44" w:rsidRPr="001015BD" w:rsidP="00914C44" w14:paraId="1EF8D8D5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C44" w:rsidP="00914C44" w14:paraId="4BA315BB" w14:textId="003FD0BB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2415FA">
        <w:rPr>
          <w:rFonts w:ascii="Times New Roman" w:hAnsi="Times New Roman" w:cs="Times New Roman"/>
          <w:sz w:val="28"/>
          <w:szCs w:val="28"/>
        </w:rPr>
        <w:t xml:space="preserve">Art. 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415FA">
        <w:rPr>
          <w:rFonts w:ascii="Times New Roman" w:hAnsi="Times New Roman" w:cs="Times New Roman"/>
          <w:sz w:val="28"/>
          <w:szCs w:val="28"/>
        </w:rPr>
        <w:t>º</w:t>
      </w:r>
      <w:r w:rsidRPr="001015BD">
        <w:rPr>
          <w:rFonts w:ascii="Times New Roman" w:hAnsi="Times New Roman" w:cs="Times New Roman"/>
          <w:sz w:val="28"/>
          <w:szCs w:val="28"/>
        </w:rPr>
        <w:t xml:space="preserve"> - As despesas com a execução da presente Lei correrão por conta das dotações orçamentárias próprias, suplementadas se necessário.</w:t>
      </w:r>
    </w:p>
    <w:p w:rsidR="00914C44" w:rsidP="00914C44" w14:paraId="4A85832C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C44" w:rsidRPr="001015BD" w:rsidP="00914C44" w14:paraId="7F05F976" w14:textId="2B374C8F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415FA">
        <w:rPr>
          <w:rFonts w:ascii="Times New Roman" w:hAnsi="Times New Roman" w:cs="Times New Roman"/>
          <w:sz w:val="28"/>
          <w:szCs w:val="28"/>
        </w:rPr>
        <w:t xml:space="preserve">Art.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º– Esta Lei entra em vigor na data de sua publicação, revogadas as disposições contrárias.</w:t>
      </w:r>
    </w:p>
    <w:p w:rsidR="00914C44" w:rsidRPr="00914C44" w:rsidP="00914C44" w14:paraId="41179E22" w14:textId="234012D7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914C44">
        <w:rPr>
          <w:rFonts w:ascii="Times New Roman" w:hAnsi="Times New Roman"/>
          <w:sz w:val="28"/>
          <w:szCs w:val="28"/>
        </w:rPr>
        <w:t xml:space="preserve">. </w:t>
      </w:r>
    </w:p>
    <w:p w:rsidR="00914C44" w:rsidRPr="00914C44" w:rsidP="00914C44" w14:paraId="421A5FFC" w14:textId="0EC821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C44">
        <w:rPr>
          <w:rFonts w:ascii="Times New Roman" w:hAnsi="Times New Roman" w:cs="Times New Roman"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14C44">
        <w:rPr>
          <w:rFonts w:ascii="Times New Roman" w:hAnsi="Times New Roman" w:cs="Times New Roman"/>
          <w:sz w:val="28"/>
          <w:szCs w:val="28"/>
        </w:rPr>
        <w:t xml:space="preserve"> de junho de 2023.</w:t>
      </w:r>
    </w:p>
    <w:p w:rsidR="00914C44" w:rsidRPr="00914C44" w:rsidP="00914C44" w14:paraId="08E11407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4C44" w:rsidRPr="00914C44" w:rsidP="00914C44" w14:paraId="3DC9FCFA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C4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657625" cy="529590"/>
            <wp:effectExtent l="0" t="0" r="9525" b="3810"/>
            <wp:docPr id="460376115" name="Imagem 460376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C44" w:rsidRPr="00914C44" w:rsidP="00914C44" w14:paraId="08FAD1A6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C44">
        <w:rPr>
          <w:rFonts w:ascii="Times New Roman" w:hAnsi="Times New Roman" w:cs="Times New Roman"/>
          <w:b/>
          <w:bCs/>
          <w:sz w:val="28"/>
          <w:szCs w:val="28"/>
        </w:rPr>
        <w:t>SIRINEU ARAUJO</w:t>
      </w:r>
    </w:p>
    <w:p w:rsidR="00914C44" w:rsidRPr="00914C44" w:rsidP="00914C44" w14:paraId="19498414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C44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914C44" w:rsidRPr="00914C44" w:rsidP="00914C44" w14:paraId="345CC4A4" w14:textId="7777777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14C44" w:rsidRPr="00914C44" w:rsidP="00914C44" w14:paraId="65F08518" w14:textId="77777777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914C44">
        <w:rPr>
          <w:rFonts w:ascii="Times New Roman" w:hAnsi="Times New Roman"/>
          <w:sz w:val="28"/>
          <w:szCs w:val="28"/>
          <w:u w:val="single"/>
        </w:rPr>
        <w:t>JUSTIFICATIVA</w:t>
      </w:r>
    </w:p>
    <w:p w:rsidR="00914C44" w:rsidRPr="00914C44" w:rsidP="00914C44" w14:paraId="572EC86D" w14:textId="77777777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914C44" w:rsidRPr="00914C44" w:rsidP="00914C44" w14:paraId="38CBEE37" w14:textId="77777777">
      <w:pPr>
        <w:jc w:val="both"/>
        <w:rPr>
          <w:rFonts w:ascii="Times New Roman" w:hAnsi="Times New Roman"/>
          <w:sz w:val="28"/>
          <w:szCs w:val="28"/>
        </w:rPr>
      </w:pPr>
      <w:r w:rsidRPr="00914C44">
        <w:rPr>
          <w:rFonts w:ascii="Times New Roman" w:hAnsi="Times New Roman"/>
          <w:sz w:val="28"/>
          <w:szCs w:val="28"/>
        </w:rPr>
        <w:t xml:space="preserve">     Estamos enviando para apreciação dos nobres colegas a presente propositura que "proíbe a comercialização, distribuição e uso de buzina de pressão, a base de gás </w:t>
      </w:r>
      <w:r w:rsidRPr="00914C44">
        <w:rPr>
          <w:rFonts w:ascii="Times New Roman" w:hAnsi="Times New Roman"/>
          <w:sz w:val="28"/>
          <w:szCs w:val="28"/>
        </w:rPr>
        <w:t>propanobutano</w:t>
      </w:r>
      <w:r w:rsidRPr="00914C44">
        <w:rPr>
          <w:rFonts w:ascii="Times New Roman" w:hAnsi="Times New Roman"/>
          <w:sz w:val="28"/>
          <w:szCs w:val="28"/>
        </w:rPr>
        <w:t xml:space="preserve">, envasado em tubo de </w:t>
      </w:r>
      <w:r w:rsidRPr="00914C44">
        <w:rPr>
          <w:rFonts w:ascii="Times New Roman" w:hAnsi="Times New Roman"/>
          <w:sz w:val="28"/>
          <w:szCs w:val="28"/>
        </w:rPr>
        <w:t>aerosol</w:t>
      </w:r>
      <w:r w:rsidRPr="00914C44">
        <w:rPr>
          <w:rFonts w:ascii="Times New Roman" w:hAnsi="Times New Roman"/>
          <w:sz w:val="28"/>
          <w:szCs w:val="28"/>
        </w:rPr>
        <w:t xml:space="preserve">, e dá outras providências". </w:t>
      </w:r>
    </w:p>
    <w:p w:rsidR="00914C44" w:rsidRPr="00914C44" w:rsidP="00914C44" w14:paraId="027E8E0C" w14:textId="77777777">
      <w:pPr>
        <w:jc w:val="both"/>
        <w:rPr>
          <w:rFonts w:ascii="Times New Roman" w:hAnsi="Times New Roman"/>
          <w:sz w:val="28"/>
          <w:szCs w:val="28"/>
        </w:rPr>
      </w:pPr>
      <w:r w:rsidRPr="00914C44">
        <w:rPr>
          <w:rFonts w:ascii="Times New Roman" w:hAnsi="Times New Roman"/>
          <w:sz w:val="28"/>
          <w:szCs w:val="28"/>
        </w:rPr>
        <w:t xml:space="preserve">     O presente projeto de lei visa a proibir a venda, distribuição e exposição de buzinas de pressão a gás </w:t>
      </w:r>
      <w:r w:rsidRPr="00914C44">
        <w:rPr>
          <w:rFonts w:ascii="Times New Roman" w:hAnsi="Times New Roman"/>
          <w:sz w:val="28"/>
          <w:szCs w:val="28"/>
        </w:rPr>
        <w:t>propanobutano</w:t>
      </w:r>
      <w:r w:rsidRPr="00914C44">
        <w:rPr>
          <w:rFonts w:ascii="Times New Roman" w:hAnsi="Times New Roman"/>
          <w:sz w:val="28"/>
          <w:szCs w:val="28"/>
        </w:rPr>
        <w:t xml:space="preserve">, conhecidas como buzina </w:t>
      </w:r>
      <w:r w:rsidRPr="00914C44">
        <w:rPr>
          <w:rFonts w:ascii="Times New Roman" w:hAnsi="Times New Roman"/>
          <w:sz w:val="28"/>
          <w:szCs w:val="28"/>
        </w:rPr>
        <w:t>fon-fon</w:t>
      </w:r>
      <w:r w:rsidRPr="00914C44">
        <w:rPr>
          <w:rFonts w:ascii="Times New Roman" w:hAnsi="Times New Roman"/>
          <w:sz w:val="28"/>
          <w:szCs w:val="28"/>
        </w:rPr>
        <w:t xml:space="preserve">, buzina da alegria, buzina a gás etc., que, apesar de parecerem inofensivas, estão sendo usadas como entorpecentes. </w:t>
      </w:r>
    </w:p>
    <w:p w:rsidR="00914C44" w:rsidRPr="00914C44" w:rsidP="00914C44" w14:paraId="4C1C2293" w14:textId="77777777">
      <w:pPr>
        <w:jc w:val="both"/>
        <w:rPr>
          <w:rFonts w:ascii="Times New Roman" w:hAnsi="Times New Roman"/>
          <w:sz w:val="28"/>
          <w:szCs w:val="28"/>
        </w:rPr>
      </w:pPr>
      <w:r w:rsidRPr="00914C44">
        <w:rPr>
          <w:rFonts w:ascii="Times New Roman" w:hAnsi="Times New Roman"/>
          <w:sz w:val="28"/>
          <w:szCs w:val="28"/>
        </w:rPr>
        <w:t xml:space="preserve">     Vendidas a um custo muito baixo, o que facilita sua aquisição, são encontradas em lojas de brinquedo, bazares e em banca de jornais. </w:t>
      </w:r>
    </w:p>
    <w:p w:rsidR="00914C44" w:rsidRPr="00914C44" w:rsidP="00914C44" w14:paraId="6E672E6E" w14:textId="3CD26D00">
      <w:pPr>
        <w:jc w:val="both"/>
        <w:rPr>
          <w:rFonts w:ascii="Times New Roman" w:hAnsi="Times New Roman"/>
          <w:sz w:val="28"/>
          <w:szCs w:val="28"/>
        </w:rPr>
      </w:pPr>
      <w:r w:rsidRPr="00914C44">
        <w:rPr>
          <w:rFonts w:ascii="Times New Roman" w:hAnsi="Times New Roman"/>
          <w:sz w:val="28"/>
          <w:szCs w:val="28"/>
        </w:rPr>
        <w:t xml:space="preserve">     Além de afetar o aparelho auditivo, pelo som altíssimo produzido pelo escape do gás </w:t>
      </w:r>
      <w:r w:rsidRPr="00914C44">
        <w:rPr>
          <w:rFonts w:ascii="Times New Roman" w:hAnsi="Times New Roman"/>
          <w:sz w:val="28"/>
          <w:szCs w:val="28"/>
        </w:rPr>
        <w:t>propanobutano</w:t>
      </w:r>
      <w:r w:rsidRPr="00914C44">
        <w:rPr>
          <w:rFonts w:ascii="Times New Roman" w:hAnsi="Times New Roman"/>
          <w:sz w:val="28"/>
          <w:szCs w:val="28"/>
        </w:rPr>
        <w:t xml:space="preserve">, controlado por um gatilho, como outros inalantes ela produz uma fase inicial de euforia, excitação psicomotora, desorientação espacial, desmaio, asfixia e até a morte. Mas também causa </w:t>
      </w:r>
      <w:r w:rsidRPr="00914C44">
        <w:rPr>
          <w:rFonts w:ascii="Times New Roman" w:hAnsi="Times New Roman"/>
          <w:sz w:val="28"/>
          <w:szCs w:val="28"/>
        </w:rPr>
        <w:t>dano</w:t>
      </w:r>
      <w:r w:rsidRPr="00914C44">
        <w:rPr>
          <w:rFonts w:ascii="Times New Roman" w:hAnsi="Times New Roman"/>
          <w:sz w:val="28"/>
          <w:szCs w:val="28"/>
        </w:rPr>
        <w:t xml:space="preserve"> hepático, afeta a medula </w:t>
      </w:r>
      <w:r w:rsidRPr="00914C44">
        <w:rPr>
          <w:rFonts w:ascii="Times New Roman" w:hAnsi="Times New Roman"/>
          <w:sz w:val="28"/>
          <w:szCs w:val="28"/>
        </w:rPr>
        <w:t>óssea, altera a produção de glóbulos vermelhos e pode originar problemas psicomotores sérios. Os efeitos provocados pela inalação além de outros são dores de cabeça, fraqueza e alterações nos batimentos cardíacos.</w:t>
      </w:r>
    </w:p>
    <w:p w:rsidR="00914C44" w:rsidRPr="00914C44" w:rsidP="00914C44" w14:paraId="076D1851" w14:textId="5505E92F">
      <w:pPr>
        <w:jc w:val="both"/>
        <w:rPr>
          <w:rFonts w:ascii="Times New Roman" w:hAnsi="Times New Roman"/>
          <w:sz w:val="28"/>
          <w:szCs w:val="28"/>
        </w:rPr>
      </w:pPr>
      <w:r w:rsidRPr="00914C44">
        <w:rPr>
          <w:rFonts w:ascii="Times New Roman" w:hAnsi="Times New Roman"/>
          <w:sz w:val="28"/>
          <w:szCs w:val="28"/>
        </w:rPr>
        <w:t xml:space="preserve">     Ultimamente tem aparecido em consultórios, principalmente das grandes cidades, um número altíssimo de pessoas, geralmente ainda jovens, entre 8 e 16 anos, que vêm enfrentando problemas psicológicos e de saúde pela utilização </w:t>
      </w:r>
      <w:r w:rsidRPr="00914C44">
        <w:rPr>
          <w:rFonts w:ascii="Times New Roman" w:hAnsi="Times New Roman"/>
          <w:sz w:val="28"/>
          <w:szCs w:val="28"/>
        </w:rPr>
        <w:t>frequente</w:t>
      </w:r>
      <w:r w:rsidRPr="00914C44">
        <w:rPr>
          <w:rFonts w:ascii="Times New Roman" w:hAnsi="Times New Roman"/>
          <w:sz w:val="28"/>
          <w:szCs w:val="28"/>
        </w:rPr>
        <w:t xml:space="preserve"> da buzina. </w:t>
      </w:r>
    </w:p>
    <w:p w:rsidR="00914C44" w:rsidRPr="00914C44" w:rsidP="00914C44" w14:paraId="7F4A93B2" w14:textId="77777777">
      <w:pPr>
        <w:jc w:val="both"/>
        <w:rPr>
          <w:rFonts w:ascii="Times New Roman" w:hAnsi="Times New Roman"/>
          <w:sz w:val="28"/>
          <w:szCs w:val="28"/>
        </w:rPr>
      </w:pPr>
      <w:r w:rsidRPr="00914C44">
        <w:rPr>
          <w:rFonts w:ascii="Times New Roman" w:hAnsi="Times New Roman"/>
          <w:sz w:val="28"/>
          <w:szCs w:val="28"/>
        </w:rPr>
        <w:t xml:space="preserve">     Por isso, apresentamos a presente propositura, a fim de colocarmos mais uma barreira nessa incansável luta contra as drogas. </w:t>
      </w:r>
    </w:p>
    <w:p w:rsidR="00914C44" w:rsidRPr="00914C44" w:rsidP="00914C44" w14:paraId="6B10FD50" w14:textId="77777777">
      <w:pPr>
        <w:jc w:val="both"/>
        <w:rPr>
          <w:b/>
          <w:sz w:val="28"/>
          <w:szCs w:val="28"/>
          <w:u w:val="single"/>
        </w:rPr>
      </w:pPr>
      <w:r w:rsidRPr="00914C44">
        <w:rPr>
          <w:rFonts w:ascii="Times New Roman" w:hAnsi="Times New Roman"/>
          <w:sz w:val="28"/>
          <w:szCs w:val="28"/>
        </w:rPr>
        <w:t xml:space="preserve">     Certo de podermos contar com a atenção dos nobres colegas e após a devida analise, esperamos a aprovação da presente propositura. </w:t>
      </w:r>
    </w:p>
    <w:p w:rsidR="00914C44" w:rsidRPr="00A94CE2" w:rsidP="00914C44" w14:paraId="05D2C467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  <w:u w:val="single"/>
        </w:rPr>
      </w:pPr>
    </w:p>
    <w:p w:rsidR="00914C44" w:rsidRPr="00DA6868" w:rsidP="00973913" w14:paraId="45A6F8C2" w14:textId="77777777">
      <w:pPr>
        <w:pStyle w:val="BodyText3"/>
        <w:spacing w:line="360" w:lineRule="auto"/>
        <w:jc w:val="both"/>
        <w:rPr>
          <w:b w:val="0"/>
          <w:szCs w:val="28"/>
        </w:rPr>
      </w:pPr>
    </w:p>
    <w:p w:rsidR="004B41BC" w:rsidRPr="00DA6868" w:rsidP="00973913" w14:paraId="0E1817AB" w14:textId="77777777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015BD" w:rsidRPr="001015BD" w:rsidP="00973913" w14:paraId="7E032034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668C" w:rsidP="00973913" w14:paraId="2BC8AB93" w14:textId="77777777">
      <w:pPr>
        <w:jc w:val="both"/>
        <w:rPr>
          <w:rFonts w:cstheme="minorHAnsi"/>
          <w:sz w:val="24"/>
          <w:szCs w:val="24"/>
        </w:rPr>
      </w:pPr>
    </w:p>
    <w:p w:rsidR="00DA6868" w:rsidP="00973913" w14:paraId="526FCED1" w14:textId="77777777">
      <w:pPr>
        <w:jc w:val="both"/>
        <w:rPr>
          <w:rFonts w:cstheme="minorHAnsi"/>
          <w:sz w:val="24"/>
          <w:szCs w:val="24"/>
        </w:rPr>
      </w:pPr>
    </w:p>
    <w:p w:rsidR="00DA6868" w:rsidP="00973913" w14:paraId="024AED4A" w14:textId="77777777">
      <w:pPr>
        <w:jc w:val="both"/>
        <w:rPr>
          <w:rFonts w:cstheme="minorHAnsi"/>
          <w:sz w:val="24"/>
          <w:szCs w:val="24"/>
        </w:rPr>
      </w:pPr>
    </w:p>
    <w:p w:rsidR="00DA6868" w:rsidP="00973913" w14:paraId="2B03DC54" w14:textId="77777777">
      <w:pPr>
        <w:jc w:val="both"/>
        <w:rPr>
          <w:rFonts w:cstheme="minorHAnsi"/>
          <w:sz w:val="24"/>
          <w:szCs w:val="24"/>
        </w:rPr>
      </w:pPr>
    </w:p>
    <w:p w:rsidR="00DA6868" w:rsidP="00973913" w14:paraId="5B6F4C7B" w14:textId="77777777">
      <w:pPr>
        <w:jc w:val="both"/>
        <w:rPr>
          <w:rFonts w:cstheme="minorHAnsi"/>
          <w:sz w:val="24"/>
          <w:szCs w:val="24"/>
        </w:rPr>
      </w:pPr>
    </w:p>
    <w:p w:rsidR="00DA6868" w:rsidRPr="00A54B8E" w:rsidP="00973913" w14:paraId="1F92D831" w14:textId="77777777">
      <w:pPr>
        <w:jc w:val="both"/>
        <w:rPr>
          <w:rFonts w:cstheme="minorHAnsi"/>
          <w:sz w:val="24"/>
          <w:szCs w:val="24"/>
        </w:rPr>
      </w:pPr>
    </w:p>
    <w:p w:rsidR="004B41BC" w:rsidRPr="00DA6868" w:rsidP="00973913" w14:paraId="1F2CE03E" w14:textId="051F6038">
      <w:pPr>
        <w:jc w:val="both"/>
        <w:rPr>
          <w:rFonts w:ascii="Times New Roman" w:hAnsi="Times New Roman" w:cs="Times New Roman"/>
          <w:sz w:val="28"/>
          <w:szCs w:val="28"/>
        </w:rPr>
      </w:pPr>
      <w:r w:rsidRPr="00DA6868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14C44">
        <w:rPr>
          <w:rFonts w:ascii="Times New Roman" w:hAnsi="Times New Roman" w:cs="Times New Roman"/>
          <w:sz w:val="28"/>
          <w:szCs w:val="28"/>
        </w:rPr>
        <w:t>2</w:t>
      </w:r>
      <w:r w:rsidR="00973913">
        <w:rPr>
          <w:rFonts w:ascii="Times New Roman" w:hAnsi="Times New Roman" w:cs="Times New Roman"/>
          <w:sz w:val="28"/>
          <w:szCs w:val="28"/>
        </w:rPr>
        <w:t>0</w:t>
      </w:r>
      <w:r w:rsidRPr="00DA6868">
        <w:rPr>
          <w:rFonts w:ascii="Times New Roman" w:hAnsi="Times New Roman" w:cs="Times New Roman"/>
          <w:sz w:val="28"/>
          <w:szCs w:val="28"/>
        </w:rPr>
        <w:t xml:space="preserve"> de</w:t>
      </w:r>
      <w:r w:rsidR="00914C44">
        <w:rPr>
          <w:rFonts w:ascii="Times New Roman" w:hAnsi="Times New Roman" w:cs="Times New Roman"/>
          <w:sz w:val="28"/>
          <w:szCs w:val="28"/>
        </w:rPr>
        <w:t xml:space="preserve"> junh</w:t>
      </w:r>
      <w:r w:rsidRPr="00DA6868" w:rsidR="00A54B8E">
        <w:rPr>
          <w:rFonts w:ascii="Times New Roman" w:hAnsi="Times New Roman" w:cs="Times New Roman"/>
          <w:sz w:val="28"/>
          <w:szCs w:val="28"/>
        </w:rPr>
        <w:t>o</w:t>
      </w:r>
      <w:r w:rsidRPr="00DA6868">
        <w:rPr>
          <w:rFonts w:ascii="Times New Roman" w:hAnsi="Times New Roman" w:cs="Times New Roman"/>
          <w:sz w:val="28"/>
          <w:szCs w:val="28"/>
        </w:rPr>
        <w:t xml:space="preserve"> de 202</w:t>
      </w:r>
      <w:r w:rsidRPr="00DA6868" w:rsidR="00762FC4">
        <w:rPr>
          <w:rFonts w:ascii="Times New Roman" w:hAnsi="Times New Roman" w:cs="Times New Roman"/>
          <w:sz w:val="28"/>
          <w:szCs w:val="28"/>
        </w:rPr>
        <w:t>3</w:t>
      </w:r>
      <w:r w:rsidRPr="00DA6868" w:rsidR="00EF1C1C">
        <w:rPr>
          <w:rFonts w:ascii="Times New Roman" w:hAnsi="Times New Roman" w:cs="Times New Roman"/>
          <w:sz w:val="28"/>
          <w:szCs w:val="28"/>
        </w:rPr>
        <w:t>.</w:t>
      </w:r>
      <w:r w:rsidRPr="00DA686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04744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RPr="00DA6868" w:rsidP="004B41BC" w14:paraId="5E851E0B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868">
        <w:rPr>
          <w:rFonts w:ascii="Times New Roman" w:hAnsi="Times New Roman" w:cs="Times New Roman"/>
          <w:b/>
          <w:bCs/>
          <w:sz w:val="24"/>
          <w:szCs w:val="24"/>
        </w:rPr>
        <w:t>SIRINEU ARAUJO</w:t>
      </w:r>
    </w:p>
    <w:p w:rsidR="004B41BC" w:rsidRPr="00DA6868" w:rsidP="004B41BC" w14:paraId="02837FC3" w14:textId="33DE7C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868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2129"/>
    <w:rsid w:val="001015BD"/>
    <w:rsid w:val="00104AAA"/>
    <w:rsid w:val="0011663D"/>
    <w:rsid w:val="0012309B"/>
    <w:rsid w:val="001258B2"/>
    <w:rsid w:val="0015657E"/>
    <w:rsid w:val="00156CF8"/>
    <w:rsid w:val="001B270D"/>
    <w:rsid w:val="002415FA"/>
    <w:rsid w:val="00244687"/>
    <w:rsid w:val="002F6ED7"/>
    <w:rsid w:val="0034426E"/>
    <w:rsid w:val="0042145D"/>
    <w:rsid w:val="00460A32"/>
    <w:rsid w:val="004650DF"/>
    <w:rsid w:val="004B2CC9"/>
    <w:rsid w:val="004B41BC"/>
    <w:rsid w:val="004B7068"/>
    <w:rsid w:val="004D6AC4"/>
    <w:rsid w:val="0051286F"/>
    <w:rsid w:val="00523645"/>
    <w:rsid w:val="005350D3"/>
    <w:rsid w:val="00575867"/>
    <w:rsid w:val="00601B0A"/>
    <w:rsid w:val="00626437"/>
    <w:rsid w:val="0063074D"/>
    <w:rsid w:val="00632FA0"/>
    <w:rsid w:val="006528F4"/>
    <w:rsid w:val="00691B25"/>
    <w:rsid w:val="006C41A4"/>
    <w:rsid w:val="006D1E9A"/>
    <w:rsid w:val="00762FC4"/>
    <w:rsid w:val="007E2B98"/>
    <w:rsid w:val="00822396"/>
    <w:rsid w:val="00914C44"/>
    <w:rsid w:val="00973913"/>
    <w:rsid w:val="009D47C4"/>
    <w:rsid w:val="009F0D02"/>
    <w:rsid w:val="00A06CF2"/>
    <w:rsid w:val="00A54B8E"/>
    <w:rsid w:val="00A67AFB"/>
    <w:rsid w:val="00A94CE2"/>
    <w:rsid w:val="00AE6AEE"/>
    <w:rsid w:val="00B27BCE"/>
    <w:rsid w:val="00B459C8"/>
    <w:rsid w:val="00C00C1E"/>
    <w:rsid w:val="00C30B07"/>
    <w:rsid w:val="00C36776"/>
    <w:rsid w:val="00C76DF5"/>
    <w:rsid w:val="00C91222"/>
    <w:rsid w:val="00CD6B58"/>
    <w:rsid w:val="00CF401E"/>
    <w:rsid w:val="00CF4C4E"/>
    <w:rsid w:val="00DA6868"/>
    <w:rsid w:val="00DC4059"/>
    <w:rsid w:val="00E14D2B"/>
    <w:rsid w:val="00EF1C1C"/>
    <w:rsid w:val="00F4668C"/>
    <w:rsid w:val="00FD6A46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3164</Characters>
  <Application>Microsoft Office Word</Application>
  <DocSecurity>8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2023-06-19T13:03:00Z</cp:lastPrinted>
  <dcterms:created xsi:type="dcterms:W3CDTF">2023-06-19T13:04:00Z</dcterms:created>
  <dcterms:modified xsi:type="dcterms:W3CDTF">2023-06-19T13:04:00Z</dcterms:modified>
</cp:coreProperties>
</file>