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8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NEY DO GÁ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a criação do Programa Aprendendo a Reciclar nas Escolas da Rede Pública Municipal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