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11ACF2C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C04FCA">
        <w:rPr>
          <w:rFonts w:ascii="Arial" w:hAnsi="Arial" w:cs="Arial"/>
          <w:sz w:val="24"/>
          <w:szCs w:val="24"/>
        </w:rPr>
        <w:t>Pio De nadai em frente ao nº 265 e 221 Jardim Das Palmeiras.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1B8D4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C04FC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903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2004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852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1E58"/>
    <w:rsid w:val="00822396"/>
    <w:rsid w:val="008565BA"/>
    <w:rsid w:val="00867947"/>
    <w:rsid w:val="00880208"/>
    <w:rsid w:val="008A6BBA"/>
    <w:rsid w:val="008E268A"/>
    <w:rsid w:val="00957731"/>
    <w:rsid w:val="009673BA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04FCA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2023-06-13T12:17:00Z</dcterms:created>
  <dcterms:modified xsi:type="dcterms:W3CDTF">2023-06-13T12:17:00Z</dcterms:modified>
</cp:coreProperties>
</file>