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7D65F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FF1516">
        <w:rPr>
          <w:rFonts w:ascii="Arial" w:hAnsi="Arial" w:cs="Arial"/>
          <w:sz w:val="24"/>
          <w:szCs w:val="24"/>
        </w:rPr>
        <w:t>Aluízio Bernardo da Silva Júnior</w:t>
      </w:r>
      <w:r w:rsidR="00600BD5">
        <w:rPr>
          <w:rFonts w:ascii="Arial" w:hAnsi="Arial" w:cs="Arial"/>
          <w:sz w:val="24"/>
          <w:szCs w:val="24"/>
        </w:rPr>
        <w:t>, Jardim São Francisco.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6809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5F3D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2021-03-01T18:09:00Z</dcterms:created>
  <dcterms:modified xsi:type="dcterms:W3CDTF">2021-03-01T18:09:00Z</dcterms:modified>
</cp:coreProperties>
</file>