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>Avenida José Gomes de Oliveira e Rua Filomena F</w:t>
      </w:r>
      <w:r w:rsidRPr="00E64C0B" w:rsidR="00E64C0B">
        <w:rPr>
          <w:rFonts w:ascii="Arial" w:hAnsi="Arial" w:cs="Arial"/>
          <w:b/>
          <w:sz w:val="22"/>
        </w:rPr>
        <w:t>abri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1E3D" w:rsidP="008A1E3D" w14:paraId="22188C6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77197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787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35467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0D6D2A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04AA2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A1E3D"/>
    <w:rsid w:val="008C4384"/>
    <w:rsid w:val="008E2267"/>
    <w:rsid w:val="008E33A5"/>
    <w:rsid w:val="00A03A4B"/>
    <w:rsid w:val="00A06CF2"/>
    <w:rsid w:val="00A71053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A5493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EB4D0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0D0689-7654-457E-A294-191A8BFD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D4417-6C70-426B-82D3-F1332A7D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2021-06-21T11:53:00Z</dcterms:created>
  <dcterms:modified xsi:type="dcterms:W3CDTF">2023-06-12T14:13:00Z</dcterms:modified>
</cp:coreProperties>
</file>