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22E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22E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22E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22E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Caetano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690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B422E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422E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22E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22E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22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2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2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2E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2E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22E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22E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22E9">
      <w:pPr>
        <w:sectPr w:rsidSect="00B422E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22E9"/>
    <w:sectPr w:rsidSect="00B422E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2E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2E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39248307" name="Conector reto 18392483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392483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22E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2E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2E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77955493" name="Agrupar 127795549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98424494" name="Forma Livre: Forma 14984244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03655057" name="Forma Livre: Forma 7036550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6412869" name="Forma Livre: Forma 15364128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77955493" o:spid="_x0000_s2049" style="width:595.1pt;height:808.7pt;margin-top:0.2pt;margin-left:-68.95pt;position:absolute;z-index:-251650048" coordsize="75577,102703">
              <v:shape id="Forma Livre: Forma 14984244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036550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364128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4275911" name="Imagem 133427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52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D65FE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422E9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2023-06-06T12:03:00Z</dcterms:modified>
</cp:coreProperties>
</file>