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3A4F7E38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4928E7" w:rsidP="0026308E" w14:paraId="16A9EAC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31 de maio de 2023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F32686" w:rsidRPr="00F32686" w:rsidP="00F32686" w14:paraId="4143900F" w14:textId="77777777">
      <w:pPr>
        <w:spacing w:line="276" w:lineRule="auto"/>
        <w:jc w:val="both"/>
        <w:rPr>
          <w:rFonts w:ascii="Calibri" w:hAnsi="Calibri" w:cs="Calibri"/>
        </w:rPr>
      </w:pPr>
      <w:r w:rsidRPr="00F32686">
        <w:rPr>
          <w:rFonts w:ascii="Calibri" w:hAnsi="Calibri" w:cs="Calibri"/>
        </w:rPr>
        <w:t>Ao Senhor</w:t>
      </w:r>
    </w:p>
    <w:p w:rsidR="00F32686" w:rsidRPr="00F32686" w:rsidP="00F32686" w14:paraId="57FA6949" w14:textId="77777777">
      <w:pPr>
        <w:spacing w:line="276" w:lineRule="auto"/>
        <w:jc w:val="both"/>
        <w:rPr>
          <w:rFonts w:ascii="Calibri" w:hAnsi="Calibri" w:cs="Calibri"/>
        </w:rPr>
      </w:pPr>
      <w:r w:rsidRPr="00F32686">
        <w:rPr>
          <w:rFonts w:ascii="Calibri" w:hAnsi="Calibri" w:cs="Calibri"/>
        </w:rPr>
        <w:t>Vereador Valdinei Pereira da Silva (Ney do Gás)</w:t>
      </w:r>
    </w:p>
    <w:p w:rsidR="0026308E" w:rsidP="00F32686" w14:paraId="529AF89C" w14:textId="452A000F">
      <w:pPr>
        <w:spacing w:line="276" w:lineRule="auto"/>
        <w:jc w:val="both"/>
        <w:rPr>
          <w:rFonts w:ascii="Calibri" w:hAnsi="Calibri" w:cs="Calibri"/>
        </w:rPr>
      </w:pPr>
      <w:r w:rsidRPr="00F32686">
        <w:rPr>
          <w:rFonts w:ascii="Calibri" w:hAnsi="Calibri" w:cs="Calibri"/>
        </w:rPr>
        <w:t>Presidente da Comissão de Meio Ambiente</w:t>
      </w:r>
    </w:p>
    <w:p w:rsidR="00F374D8" w:rsidP="00F32686" w14:paraId="77511C95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135/2023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64901504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B74486">
        <w:rPr>
          <w:rFonts w:ascii="Calibri" w:hAnsi="Calibri" w:cs="Calibri"/>
          <w:sz w:val="24"/>
        </w:rPr>
        <w:t>5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C91227" w:rsidP="00C91227" w14:paraId="60C58981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Projeto de Lei Nº 135/2023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Autoriza o Município de Sumaré a conceder desconto no Imposto Predial e Territorial urbano (IPTU) aos munícipes que adotarem animais disponibilizados para adoção pelo Departamento de Bem Estar Animal de Sumaré.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928E7"/>
    <w:rsid w:val="004B2CC9"/>
    <w:rsid w:val="0051286F"/>
    <w:rsid w:val="00601B0A"/>
    <w:rsid w:val="00626437"/>
    <w:rsid w:val="00632FA0"/>
    <w:rsid w:val="006B4A32"/>
    <w:rsid w:val="006C41A4"/>
    <w:rsid w:val="006D1E9A"/>
    <w:rsid w:val="00751384"/>
    <w:rsid w:val="00822396"/>
    <w:rsid w:val="00917C84"/>
    <w:rsid w:val="00A06CF2"/>
    <w:rsid w:val="00AE6AEE"/>
    <w:rsid w:val="00B606E9"/>
    <w:rsid w:val="00B74486"/>
    <w:rsid w:val="00BE4674"/>
    <w:rsid w:val="00C00C1E"/>
    <w:rsid w:val="00C36776"/>
    <w:rsid w:val="00C91227"/>
    <w:rsid w:val="00CD6B58"/>
    <w:rsid w:val="00CF401E"/>
    <w:rsid w:val="00F05499"/>
    <w:rsid w:val="00F32686"/>
    <w:rsid w:val="00F374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2023-03-03T18:42:00Z</dcterms:created>
  <dcterms:modified xsi:type="dcterms:W3CDTF">2023-03-22T12:42:00Z</dcterms:modified>
</cp:coreProperties>
</file>