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contratar Operações de Crédito com o Banco do Brasil,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