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.096.523,05 (três milhões, noventa e seis mil, quinhentos e vinte e três reais e cinc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