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Edson Nunes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="00E91EBA">
        <w:rPr>
          <w:rFonts w:ascii="Times New Roman" w:eastAsia="Times New Roman" w:hAnsi="Times New Roman"/>
          <w:sz w:val="28"/>
          <w:szCs w:val="28"/>
          <w:lang w:eastAsia="pt-BR"/>
        </w:rPr>
        <w:t xml:space="preserve">próximo 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BRK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025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2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