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767BC0B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883F01">
        <w:rPr>
          <w:rFonts w:ascii="Arial" w:hAnsi="Arial" w:cs="Arial"/>
          <w:color w:val="000000"/>
        </w:rPr>
        <w:t>Rita de Cássia Ferreira dos Reis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1F4793"/>
    <w:rsid w:val="00232272"/>
    <w:rsid w:val="00267A46"/>
    <w:rsid w:val="003C6218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83F01"/>
    <w:rsid w:val="008D6E38"/>
    <w:rsid w:val="009635A0"/>
    <w:rsid w:val="00990651"/>
    <w:rsid w:val="009C16A8"/>
    <w:rsid w:val="00A06CF2"/>
    <w:rsid w:val="00A37F63"/>
    <w:rsid w:val="00A93C01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83AD8"/>
    <w:rsid w:val="00DC3974"/>
    <w:rsid w:val="00DE459D"/>
    <w:rsid w:val="00EC0515"/>
    <w:rsid w:val="00F93D62"/>
    <w:rsid w:val="00FA06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2022-03-15T13:18:00Z</dcterms:created>
  <dcterms:modified xsi:type="dcterms:W3CDTF">2023-05-25T17:15:00Z</dcterms:modified>
</cp:coreProperties>
</file>