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25F4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27ED">
        <w:rPr>
          <w:rFonts w:ascii="Arial" w:hAnsi="Arial" w:cs="Arial"/>
          <w:b/>
          <w:sz w:val="24"/>
          <w:szCs w:val="24"/>
          <w:u w:val="single"/>
        </w:rPr>
        <w:t>Paulo Henrique de Souza Vergilius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3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27E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CC6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6EB5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6A2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EC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5861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6EF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13FFA-8C09-4A6B-9FAD-749DE755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2023-05-22T13:33:00Z</dcterms:created>
  <dcterms:modified xsi:type="dcterms:W3CDTF">2023-05-22T13:33:00Z</dcterms:modified>
</cp:coreProperties>
</file>