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6101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42AC">
        <w:rPr>
          <w:rFonts w:ascii="Arial" w:hAnsi="Arial" w:cs="Arial"/>
          <w:b/>
          <w:sz w:val="24"/>
          <w:szCs w:val="24"/>
          <w:u w:val="single"/>
        </w:rPr>
        <w:t>Angelica</w:t>
      </w:r>
      <w:r w:rsidR="004842AC">
        <w:rPr>
          <w:rFonts w:ascii="Arial" w:hAnsi="Arial" w:cs="Arial"/>
          <w:b/>
          <w:sz w:val="24"/>
          <w:szCs w:val="24"/>
          <w:u w:val="single"/>
        </w:rPr>
        <w:t xml:space="preserve"> Josiane da Silva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15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209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5BAA-F246-428F-AAAC-AB117E74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2023-05-22T12:57:00Z</dcterms:created>
  <dcterms:modified xsi:type="dcterms:W3CDTF">2023-05-22T12:57:00Z</dcterms:modified>
</cp:coreProperties>
</file>