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FD3CEF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733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40144">
        <w:rPr>
          <w:rFonts w:ascii="Arial" w:hAnsi="Arial" w:cs="Arial"/>
          <w:b/>
          <w:sz w:val="24"/>
          <w:szCs w:val="24"/>
          <w:u w:val="single"/>
        </w:rPr>
        <w:t xml:space="preserve">Ana </w:t>
      </w:r>
      <w:r w:rsidR="00240144">
        <w:rPr>
          <w:rFonts w:ascii="Arial" w:hAnsi="Arial" w:cs="Arial"/>
          <w:b/>
          <w:sz w:val="24"/>
          <w:szCs w:val="24"/>
          <w:u w:val="single"/>
        </w:rPr>
        <w:t>Zanquetta</w:t>
      </w:r>
      <w:r w:rsidR="00240144">
        <w:rPr>
          <w:rFonts w:ascii="Arial" w:hAnsi="Arial" w:cs="Arial"/>
          <w:b/>
          <w:sz w:val="24"/>
          <w:szCs w:val="24"/>
          <w:u w:val="single"/>
        </w:rPr>
        <w:t xml:space="preserve"> Novelli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033F0">
        <w:rPr>
          <w:rFonts w:ascii="Arial" w:hAnsi="Arial" w:cs="Arial"/>
          <w:b/>
          <w:sz w:val="24"/>
          <w:szCs w:val="24"/>
          <w:u w:val="single"/>
        </w:rPr>
        <w:t>Parque Residencial Regina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6092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4E5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048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C740E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0144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06E7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717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60B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B18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DC0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99A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3F99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247"/>
    <w:rsid w:val="009F092B"/>
    <w:rsid w:val="009F116C"/>
    <w:rsid w:val="009F19A3"/>
    <w:rsid w:val="009F305B"/>
    <w:rsid w:val="009F489D"/>
    <w:rsid w:val="009F64F2"/>
    <w:rsid w:val="009F6CD0"/>
    <w:rsid w:val="009F7320"/>
    <w:rsid w:val="00A0201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2906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56F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4D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4BE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0F3A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20F"/>
    <w:rsid w:val="00CD4866"/>
    <w:rsid w:val="00CD49AB"/>
    <w:rsid w:val="00CD504C"/>
    <w:rsid w:val="00CD68FE"/>
    <w:rsid w:val="00CD6B58"/>
    <w:rsid w:val="00CE0129"/>
    <w:rsid w:val="00CE0967"/>
    <w:rsid w:val="00CE0A86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29DF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3F0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05A8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83B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4E35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3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FED9D-6735-4D5F-8AF1-98FD0B32B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2023-05-22T12:48:00Z</dcterms:created>
  <dcterms:modified xsi:type="dcterms:W3CDTF">2023-05-22T12:48:00Z</dcterms:modified>
</cp:coreProperties>
</file>