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B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4DB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4DB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4DB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BF4DB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F4DB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4DB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4DB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F4DB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4DB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4DB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4DB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4DB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4DB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4DB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F4DB0">
      <w:pPr>
        <w:sectPr w:rsidSect="00BF4D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4DB0"/>
    <w:sectPr w:rsidSect="00BF4D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B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B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38991287" name="Conector reto 6389912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389912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4DB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B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B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4459742" name="Agrupar 16744597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4319192" name="Forma Livre: Forma 12243191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2886368" name="Forma Livre: Forma 5428863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7818152" name="Forma Livre: Forma 13878181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4459742" o:spid="_x0000_s2049" style="width:595.1pt;height:808.7pt;margin-top:0.2pt;margin-left:-68.95pt;position:absolute;z-index:-251650048" coordsize="75577,102703">
              <v:shape id="Forma Livre: Forma 12243191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428863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78181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02723770" name="Imagem 1702723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4439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F4DB0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04C24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2023-05-19T13:58:00Z</dcterms:modified>
</cp:coreProperties>
</file>