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3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STITUTIVO AO PL 35/2023 - DISPÕE SOBRE A  CONSTRUCAO OU ADAPTACAO DE FRALDARIOS ACESSIVEIS AOS FREQUENTADORES DE ESTABELECIMENTOS PUBLICOS E PRIVADOS NO MUNICIPIO DE SUMARE E DA OUTRAS PROVIDE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