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52BE5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1450">
        <w:rPr>
          <w:rFonts w:ascii="Arial" w:hAnsi="Arial" w:cs="Arial"/>
          <w:sz w:val="24"/>
          <w:szCs w:val="24"/>
        </w:rPr>
        <w:t>Francisco de Paula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032D" w:rsidP="00A1032D" w14:paraId="0CD7BA9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548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23C5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6F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183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B7181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D59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3AA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2AE"/>
    <w:rsid w:val="00A06CF2"/>
    <w:rsid w:val="00A102D5"/>
    <w:rsid w:val="00A1032D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3F0F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37061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435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244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1F77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77CF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3AC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2023-05-18T16:40:00Z</dcterms:created>
  <dcterms:modified xsi:type="dcterms:W3CDTF">2023-05-18T16:40:00Z</dcterms:modified>
</cp:coreProperties>
</file>