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5.799.566,15 (cinco milhões, setecentos e noventa e nove mil, quinhentos e sessenta e seis reais e quinze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