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2.337.613,75 (dois milhões, trezentos e trinta e sete mil, seiscentos e treze reais e setenta e cinco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