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.337.613,75 (dois milhões, trezentos e trinta e sete mil, seiscentos e treze reais e sete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