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70/2023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Acrescenta parágrafo único ao art. 1º da lei nº 6.312, de 16 de janeiro de 2020, que dispõe sobre o atendimento preferencial a pessoas com fibromialgia no município de Sumaré e dá outras providências.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março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