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Substitutivo Nº 1 ao Projeto de Lei Nº 14/2023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SILVA, 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a Campanha Municipal Permanente de Combate às Fraudes e Golpes praticados via telefone, internet e aplicativos.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991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99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