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5C3E36" w:rsidP="005C3E36" w14:paraId="0FBB7E71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C3E36" w:rsidP="005C3E36" w14:paraId="26EE705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C3E36" w:rsidP="005C3E36" w14:paraId="15F14C4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5C3E36" w:rsidP="005C3E36" w14:paraId="65093C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5C3E36" w:rsidP="005C3E36" w14:paraId="2E57780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5C3E36" w:rsidRPr="00BA0EDE" w:rsidP="005C3E36" w14:paraId="6CA35B0F" w14:textId="77777777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424EC2" w:rsidP="005C3E36" w14:paraId="6AE6D225" w14:textId="23E9EEE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0EDE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Indico ao Exmo. Senhor Prefeito Municipal, junto ao departamento competente, no sentido de realizar</w:t>
      </w:r>
      <w:r w:rsidRPr="00424EC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Pr="00424EC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o serviço de </w:t>
      </w:r>
      <w:r w:rsidRPr="00424EC2" w:rsidR="001A171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limpeza</w:t>
      </w:r>
      <w:r w:rsidRPr="00424EC2" w:rsidR="00424EC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</w:t>
      </w:r>
      <w:r w:rsidRPr="00424EC2" w:rsidR="001A171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roçagem </w:t>
      </w:r>
      <w:r w:rsidRPr="00424EC2" w:rsidR="00424EC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do mato da calçada ao redor da área pública localizada na </w:t>
      </w:r>
      <w:r w:rsidR="00424EC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</w:t>
      </w:r>
      <w:r w:rsidRPr="00424EC2" w:rsidR="001A171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v</w:t>
      </w:r>
      <w:r w:rsidR="00424EC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enida</w:t>
      </w:r>
      <w:r w:rsidRPr="00424EC2" w:rsidR="001A171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Ivo Trevizan nº</w:t>
      </w:r>
      <w:r w:rsidRPr="00424EC2" w:rsidR="00424EC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2596</w:t>
      </w:r>
      <w:r w:rsidRPr="00424EC2" w:rsidR="001A171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</w:t>
      </w:r>
      <w:r w:rsidR="00424EC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próximo a</w:t>
      </w:r>
      <w:r w:rsidRPr="00424EC2" w:rsidR="001A171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o final do bairro</w:t>
      </w:r>
      <w:r w:rsidRPr="00424EC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.</w:t>
      </w:r>
    </w:p>
    <w:p w:rsidR="006D0BB0" w:rsidRPr="006D0BB0" w:rsidP="006D0BB0" w14:paraId="3418B6ED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0BB0" w:rsidRPr="00156942" w:rsidP="00156942" w14:paraId="15676520" w14:textId="267F5BE2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</w:r>
      <w:r w:rsidRPr="00156942" w:rsidR="001A171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pedido se justifica tendo em vista que em torno </w:t>
      </w:r>
      <w:r w:rsidRPr="00156942" w:rsidR="00424EC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desta área </w:t>
      </w:r>
      <w:r w:rsidRPr="00156942" w:rsidR="0015694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pública</w:t>
      </w:r>
      <w:r w:rsidR="0015694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,</w:t>
      </w:r>
      <w:r w:rsidRPr="00156942" w:rsidR="00424EC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há </w:t>
      </w:r>
      <w:r w:rsidR="0015694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um </w:t>
      </w:r>
      <w:r w:rsidRPr="00156942" w:rsidR="00424EC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grande acumulo de</w:t>
      </w:r>
      <w:r w:rsidRPr="00156942" w:rsidR="001A171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mato</w:t>
      </w:r>
      <w:r w:rsidRPr="00156942" w:rsidR="00424EC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</w:t>
      </w:r>
      <w:r w:rsidRPr="00156942" w:rsidR="001A171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muito alto, sendo necessário este serviço para evitar risco de proliferação de animais peçonhentos </w:t>
      </w:r>
      <w:r w:rsidRPr="00156942" w:rsidR="0015694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(escorpiões, cobras, ratos e baratas) e do Aedes aegypti (mosquito), </w:t>
      </w:r>
      <w:r w:rsidR="0015694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além de </w:t>
      </w:r>
      <w:r w:rsidRPr="00156942" w:rsidR="0015694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preservar a segurança dos munícipes </w:t>
      </w:r>
      <w:r w:rsidRPr="00156942" w:rsidR="001A171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e </w:t>
      </w:r>
      <w:r w:rsidRPr="00156942" w:rsidR="0015694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evitar </w:t>
      </w:r>
      <w:r w:rsidRPr="00156942" w:rsidR="001A171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risco de acidentes</w:t>
      </w:r>
      <w:r w:rsidRPr="0015694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.</w:t>
      </w:r>
    </w:p>
    <w:p w:rsidR="00E110D3" w:rsidP="00E110D3" w14:paraId="28CE882E" w14:textId="77777777">
      <w:pPr>
        <w:jc w:val="center"/>
        <w:rPr>
          <w:rFonts w:ascii="Arial" w:hAnsi="Arial" w:cs="Arial"/>
          <w:sz w:val="24"/>
          <w:szCs w:val="24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</w:r>
      <w:bookmarkEnd w:id="0"/>
      <w:r>
        <w:rPr>
          <w:rFonts w:ascii="Arial" w:hAnsi="Arial" w:cs="Arial"/>
          <w:sz w:val="24"/>
          <w:szCs w:val="24"/>
        </w:rPr>
        <w:t>Sala de Sessões, 15 de maio de 2023.</w:t>
      </w:r>
    </w:p>
    <w:p w:rsidR="00E110D3" w:rsidP="00E110D3" w14:paraId="164B1133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E110D3" w:rsidP="00E110D3" w14:paraId="58DF85C0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E110D3" w:rsidP="00E110D3" w14:paraId="121B07BF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E110D3" w:rsidP="00E110D3" w14:paraId="3204DA91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E110D3" w:rsidP="00E110D3" w14:paraId="7F41BEA5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E110D3" w:rsidP="00E110D3" w14:paraId="183BB535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E110D3" w:rsidP="00E110D3" w14:paraId="45A37012" w14:textId="77777777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Dorival Gomes</w:t>
      </w:r>
    </w:p>
    <w:p w:rsidR="00E110D3" w:rsidP="00E110D3" w14:paraId="2A0F36C3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110D3" w:rsidP="00E110D3" w14:paraId="24B4909D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Cidadania</w:t>
      </w:r>
    </w:p>
    <w:p w:rsidR="00E506BF" w:rsidP="00E110D3" w14:paraId="7C6DC99C" w14:textId="207E4FF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506BF" w:rsidP="001510AA" w14:paraId="6A06096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E506BF" w:rsidP="001510AA" w14:paraId="04A2C90D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E110D3" w:rsidP="001510AA" w14:paraId="43AF7235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E506BF" w:rsidP="001510AA" w14:paraId="7407A008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E506BF" w:rsidP="001510AA" w14:paraId="63934878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5C3E36" w:rsidP="001510AA" w14:paraId="607ED3FB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5C3E36" w:rsidP="001510AA" w14:paraId="7C9729A2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5C3E36" w:rsidP="001510AA" w14:paraId="4E2529CE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5C3E36" w:rsidP="001510AA" w14:paraId="02C1AAB7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5C3E36" w:rsidP="001510AA" w14:paraId="6A310BAE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bookmarkStart w:id="2" w:name="_GoBack"/>
      <w:bookmarkEnd w:id="2"/>
    </w:p>
    <w:p w:rsidR="005C3E36" w:rsidP="001510AA" w14:paraId="769A1243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E506BF" w:rsidRPr="00424EC2" w:rsidP="001510AA" w14:paraId="2BB49D42" w14:textId="5049DBD3">
      <w:pPr>
        <w:spacing w:after="0" w:line="276" w:lineRule="auto"/>
        <w:jc w:val="center"/>
      </w:pPr>
      <w:r>
        <w:t xml:space="preserve">Anexo 01 - Limpeza e roçagem do mato da calçada ao redor da área pública localizada na </w:t>
      </w:r>
      <w:r w:rsidRPr="00424EC2">
        <w:t>Avenida Ivo Trevizan</w:t>
      </w:r>
      <w:r>
        <w:t xml:space="preserve">, próximo ao </w:t>
      </w:r>
      <w:r w:rsidR="00156942">
        <w:t xml:space="preserve">número, </w:t>
      </w:r>
      <w:r w:rsidRPr="00424EC2" w:rsidR="00156942">
        <w:t>nº</w:t>
      </w:r>
      <w:r w:rsidRPr="00424EC2">
        <w:t xml:space="preserve"> 2596</w:t>
      </w:r>
    </w:p>
    <w:p w:rsidR="00E506BF" w:rsidP="00424EC2" w14:paraId="413A0245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E506BF" w:rsidP="001510AA" w14:paraId="34B83095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1A171B" w:rsidP="001510AA" w14:paraId="6B4B026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248025" cy="1459615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2503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897" cy="147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71B" w:rsidP="001510AA" w14:paraId="5674B332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1A171B" w:rsidP="001510AA" w14:paraId="1ECF9895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219450" cy="1446774"/>
            <wp:effectExtent l="0" t="0" r="0" b="127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061383" name="Imagem 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488" cy="145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71B" w:rsidP="001510AA" w14:paraId="08823370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1A171B" w:rsidP="001510AA" w14:paraId="10143AD6" w14:textId="1D1D4F91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286125" cy="1476736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777028" name="Imagem 10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126" cy="148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71B" w:rsidP="001510AA" w14:paraId="75ABE11B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E506BF" w:rsidP="001510AA" w14:paraId="67B9426A" w14:textId="7321E06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333750" cy="1498138"/>
            <wp:effectExtent l="0" t="0" r="0" b="698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291465" name="Imagem 13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923" cy="15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6BF" w:rsidP="00E506BF" w14:paraId="0D6AD263" w14:textId="3D3F436F">
      <w:pPr>
        <w:spacing w:after="0" w:line="276" w:lineRule="auto"/>
        <w:jc w:val="center"/>
        <w:rPr>
          <w:sz w:val="24"/>
          <w:szCs w:val="24"/>
        </w:rPr>
      </w:pPr>
    </w:p>
    <w:p w:rsidR="00E506BF" w:rsidP="00E506BF" w14:paraId="576E3EB4" w14:textId="77777777">
      <w:pPr>
        <w:spacing w:after="0" w:line="276" w:lineRule="auto"/>
        <w:jc w:val="center"/>
        <w:rPr>
          <w:sz w:val="24"/>
          <w:szCs w:val="24"/>
        </w:rPr>
      </w:pPr>
    </w:p>
    <w:p w:rsidR="00E506BF" w:rsidRPr="00AA2057" w:rsidP="00E506BF" w14:paraId="7C9D0B08" w14:textId="1CCCAA0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ermEnd w:id="1"/>
    </w:p>
    <w:sectPr w:rsidSect="00FE02B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7087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ECD"/>
    <w:rsid w:val="00044006"/>
    <w:rsid w:val="000D2BDC"/>
    <w:rsid w:val="00104AAA"/>
    <w:rsid w:val="00134112"/>
    <w:rsid w:val="001510AA"/>
    <w:rsid w:val="0015657E"/>
    <w:rsid w:val="00156942"/>
    <w:rsid w:val="00156CF8"/>
    <w:rsid w:val="001653E7"/>
    <w:rsid w:val="001A171B"/>
    <w:rsid w:val="001B3F1B"/>
    <w:rsid w:val="001D4F32"/>
    <w:rsid w:val="002045B7"/>
    <w:rsid w:val="002178AE"/>
    <w:rsid w:val="00221099"/>
    <w:rsid w:val="002253BD"/>
    <w:rsid w:val="002322A4"/>
    <w:rsid w:val="00235101"/>
    <w:rsid w:val="002C247F"/>
    <w:rsid w:val="002D5227"/>
    <w:rsid w:val="00346FCB"/>
    <w:rsid w:val="003637ED"/>
    <w:rsid w:val="00367739"/>
    <w:rsid w:val="00396F33"/>
    <w:rsid w:val="003E53CC"/>
    <w:rsid w:val="004005CA"/>
    <w:rsid w:val="00424EC2"/>
    <w:rsid w:val="00426018"/>
    <w:rsid w:val="0044276F"/>
    <w:rsid w:val="00460A32"/>
    <w:rsid w:val="00480970"/>
    <w:rsid w:val="004B2CC9"/>
    <w:rsid w:val="004E73DA"/>
    <w:rsid w:val="0051286F"/>
    <w:rsid w:val="005C3E36"/>
    <w:rsid w:val="005C7B8E"/>
    <w:rsid w:val="005F698B"/>
    <w:rsid w:val="00601B0A"/>
    <w:rsid w:val="00626437"/>
    <w:rsid w:val="00632FA0"/>
    <w:rsid w:val="006C41A4"/>
    <w:rsid w:val="006D0BB0"/>
    <w:rsid w:val="006D1E9A"/>
    <w:rsid w:val="00715C60"/>
    <w:rsid w:val="00770D38"/>
    <w:rsid w:val="0078406B"/>
    <w:rsid w:val="00794CB1"/>
    <w:rsid w:val="00805FFA"/>
    <w:rsid w:val="00822396"/>
    <w:rsid w:val="00823C6F"/>
    <w:rsid w:val="008434DF"/>
    <w:rsid w:val="00887652"/>
    <w:rsid w:val="008C5619"/>
    <w:rsid w:val="008F5FD8"/>
    <w:rsid w:val="00962660"/>
    <w:rsid w:val="0097160D"/>
    <w:rsid w:val="009C0147"/>
    <w:rsid w:val="009D726F"/>
    <w:rsid w:val="009E79A0"/>
    <w:rsid w:val="00A03674"/>
    <w:rsid w:val="00A06CF2"/>
    <w:rsid w:val="00A14E64"/>
    <w:rsid w:val="00A42949"/>
    <w:rsid w:val="00A648CC"/>
    <w:rsid w:val="00A70B36"/>
    <w:rsid w:val="00AA2057"/>
    <w:rsid w:val="00AC53B6"/>
    <w:rsid w:val="00AE324B"/>
    <w:rsid w:val="00AE6AEE"/>
    <w:rsid w:val="00B35B84"/>
    <w:rsid w:val="00B658D8"/>
    <w:rsid w:val="00BA0EDE"/>
    <w:rsid w:val="00BA6663"/>
    <w:rsid w:val="00BB6257"/>
    <w:rsid w:val="00C00C1E"/>
    <w:rsid w:val="00C0257B"/>
    <w:rsid w:val="00C36776"/>
    <w:rsid w:val="00C60BD4"/>
    <w:rsid w:val="00CA02C2"/>
    <w:rsid w:val="00CA7E4E"/>
    <w:rsid w:val="00CD1019"/>
    <w:rsid w:val="00CD6B58"/>
    <w:rsid w:val="00CF401E"/>
    <w:rsid w:val="00D362D6"/>
    <w:rsid w:val="00DB5792"/>
    <w:rsid w:val="00DD7D6F"/>
    <w:rsid w:val="00E110D3"/>
    <w:rsid w:val="00E506BF"/>
    <w:rsid w:val="00E51F89"/>
    <w:rsid w:val="00ED0E12"/>
    <w:rsid w:val="00ED7732"/>
    <w:rsid w:val="00EF5BEE"/>
    <w:rsid w:val="00F85231"/>
    <w:rsid w:val="00FA6B4A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3291-4C44-426D-A300-8A1C67A4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143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26</cp:revision>
  <cp:lastPrinted>2023-02-02T12:38:00Z</cp:lastPrinted>
  <dcterms:created xsi:type="dcterms:W3CDTF">2022-06-28T12:31:00Z</dcterms:created>
  <dcterms:modified xsi:type="dcterms:W3CDTF">2023-05-15T20:17:00Z</dcterms:modified>
</cp:coreProperties>
</file>