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1365C2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23CBF" w:rsidR="00A23CBF">
        <w:rPr>
          <w:rFonts w:ascii="Tahoma" w:hAnsi="Tahoma" w:cs="Tahoma"/>
          <w:b/>
          <w:bCs/>
          <w:sz w:val="24"/>
          <w:szCs w:val="24"/>
        </w:rPr>
        <w:t>Rua Vinte e um de Setembro</w:t>
      </w:r>
      <w:r w:rsidR="00042BC0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E05CD" w:rsidR="004E05CD">
        <w:rPr>
          <w:rFonts w:ascii="Tahoma" w:hAnsi="Tahoma" w:cs="Tahoma"/>
          <w:sz w:val="24"/>
          <w:szCs w:val="24"/>
        </w:rPr>
        <w:t xml:space="preserve">em </w:t>
      </w:r>
      <w:r w:rsidR="00042BC0">
        <w:rPr>
          <w:rFonts w:ascii="Tahoma" w:hAnsi="Tahoma" w:cs="Tahoma"/>
          <w:sz w:val="24"/>
          <w:szCs w:val="24"/>
        </w:rPr>
        <w:t xml:space="preserve">frente ao número </w:t>
      </w:r>
      <w:r w:rsidR="00866A6F">
        <w:rPr>
          <w:rFonts w:ascii="Tahoma" w:hAnsi="Tahoma" w:cs="Tahoma"/>
          <w:sz w:val="24"/>
          <w:szCs w:val="24"/>
        </w:rPr>
        <w:t>260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42BC0" w:rsidR="00042BC0">
        <w:rPr>
          <w:rFonts w:ascii="Tahoma" w:hAnsi="Tahoma" w:cs="Tahoma"/>
          <w:b/>
          <w:bCs/>
          <w:sz w:val="24"/>
          <w:szCs w:val="24"/>
        </w:rPr>
        <w:t>Parque da Amizade</w:t>
      </w:r>
      <w:r w:rsidR="00042BC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79884F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E7718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5589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CD0"/>
    <w:rsid w:val="0001045A"/>
    <w:rsid w:val="00015D99"/>
    <w:rsid w:val="00025B22"/>
    <w:rsid w:val="00041F97"/>
    <w:rsid w:val="00042BC0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630D9"/>
    <w:rsid w:val="0016753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05CD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39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55189"/>
    <w:rsid w:val="0076631D"/>
    <w:rsid w:val="007703F6"/>
    <w:rsid w:val="00774B94"/>
    <w:rsid w:val="007C66DA"/>
    <w:rsid w:val="007D2795"/>
    <w:rsid w:val="007D4851"/>
    <w:rsid w:val="007E3A62"/>
    <w:rsid w:val="007F173E"/>
    <w:rsid w:val="007F7B91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66A6F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3CBF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0537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2023-05-15T17:56:00Z</dcterms:created>
  <dcterms:modified xsi:type="dcterms:W3CDTF">2023-05-15T17:56:00Z</dcterms:modified>
</cp:coreProperties>
</file>