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26CF4A0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bookmarkStart w:id="0" w:name="_GoBack"/>
      <w:r w:rsidRPr="000A77B2">
        <w:rPr>
          <w:b/>
          <w:sz w:val="28"/>
          <w:szCs w:val="28"/>
        </w:rPr>
        <w:t>“</w:t>
      </w:r>
      <w:r w:rsidR="00610E85"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EB446D">
        <w:rPr>
          <w:sz w:val="28"/>
          <w:szCs w:val="28"/>
        </w:rPr>
        <w:t>Olga Bittencourt de Andrade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</w:t>
      </w:r>
      <w:r w:rsidR="00EB446D">
        <w:rPr>
          <w:sz w:val="28"/>
          <w:szCs w:val="28"/>
        </w:rPr>
        <w:t>120</w:t>
      </w:r>
      <w:r w:rsidR="00072C66">
        <w:rPr>
          <w:sz w:val="28"/>
          <w:szCs w:val="28"/>
        </w:rPr>
        <w:t xml:space="preserve">, </w:t>
      </w:r>
      <w:r w:rsidR="00E41966">
        <w:rPr>
          <w:sz w:val="28"/>
          <w:szCs w:val="28"/>
        </w:rPr>
        <w:t>no Residencial Casarão</w:t>
      </w:r>
      <w:bookmarkEnd w:id="0"/>
      <w:r w:rsidR="00E41966">
        <w:rPr>
          <w:sz w:val="28"/>
          <w:szCs w:val="28"/>
        </w:rPr>
        <w:t>, Cep.</w:t>
      </w:r>
      <w:r w:rsidR="00072C66">
        <w:rPr>
          <w:sz w:val="28"/>
          <w:szCs w:val="28"/>
        </w:rPr>
        <w:t>13.171-</w:t>
      </w:r>
      <w:r w:rsidR="00610E85">
        <w:rPr>
          <w:sz w:val="28"/>
          <w:szCs w:val="28"/>
        </w:rPr>
        <w:t>80</w:t>
      </w:r>
      <w:r w:rsidR="00EB446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3817129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9222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6511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088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10E85"/>
    <w:rsid w:val="006215FD"/>
    <w:rsid w:val="00632C99"/>
    <w:rsid w:val="0064349E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446D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2021-02-23T13:26:00Z</dcterms:created>
  <dcterms:modified xsi:type="dcterms:W3CDTF">2021-02-23T13:26:00Z</dcterms:modified>
</cp:coreProperties>
</file>