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C4C56A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95CAC">
        <w:rPr>
          <w:rFonts w:ascii="Arial" w:hAnsi="Arial" w:cs="Arial"/>
          <w:b/>
          <w:sz w:val="24"/>
          <w:szCs w:val="24"/>
          <w:u w:val="single"/>
        </w:rPr>
        <w:t>Mario Pereira de Souza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454A4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5380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198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9C629-3673-46F5-9DFF-31A01740A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2023-05-15T13:40:00Z</dcterms:created>
  <dcterms:modified xsi:type="dcterms:W3CDTF">2023-05-15T13:40:00Z</dcterms:modified>
</cp:coreProperties>
</file>