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63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no município de Sumaré o Plano de Atenção aos Animais Domésticos em Situação de Abandono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setemb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