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6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no município de Sumaré o Plano de Atenção aos Animais Domésticos em Situação de Abandono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set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