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5D7F317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066FC5">
        <w:rPr>
          <w:rFonts w:ascii="Arial" w:hAnsi="Arial" w:cs="Arial"/>
          <w:sz w:val="24"/>
          <w:szCs w:val="24"/>
        </w:rPr>
        <w:t xml:space="preserve">Rua </w:t>
      </w:r>
      <w:r w:rsidR="006D32B6">
        <w:rPr>
          <w:rFonts w:ascii="Arial" w:hAnsi="Arial" w:cs="Arial"/>
          <w:sz w:val="24"/>
          <w:szCs w:val="24"/>
        </w:rPr>
        <w:t>Marciria</w:t>
      </w:r>
      <w:r w:rsidR="006D32B6">
        <w:rPr>
          <w:rFonts w:ascii="Arial" w:hAnsi="Arial" w:cs="Arial"/>
          <w:sz w:val="24"/>
          <w:szCs w:val="24"/>
        </w:rPr>
        <w:t xml:space="preserve"> Leite Alves</w:t>
      </w:r>
      <w:r w:rsidR="00DA3EC4">
        <w:rPr>
          <w:rFonts w:ascii="Arial" w:hAnsi="Arial" w:cs="Arial"/>
          <w:sz w:val="24"/>
          <w:szCs w:val="24"/>
        </w:rPr>
        <w:t xml:space="preserve">, Bairro </w:t>
      </w:r>
      <w:r w:rsidR="00DA3EC4">
        <w:rPr>
          <w:rFonts w:ascii="Arial" w:hAnsi="Arial" w:cs="Arial"/>
          <w:sz w:val="24"/>
          <w:szCs w:val="24"/>
        </w:rPr>
        <w:t>Fantinati</w:t>
      </w:r>
      <w:r w:rsidR="00DA3EC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7B6F5B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</w:t>
      </w:r>
      <w:r w:rsidR="00FD39DE">
        <w:rPr>
          <w:rFonts w:ascii="Arial" w:hAnsi="Arial" w:cs="Arial"/>
          <w:sz w:val="24"/>
          <w:szCs w:val="24"/>
        </w:rPr>
        <w:t>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62137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0A7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041F"/>
    <w:rsid w:val="00D71291"/>
    <w:rsid w:val="00D713EE"/>
    <w:rsid w:val="00D72D9A"/>
    <w:rsid w:val="00D749F0"/>
    <w:rsid w:val="00D85494"/>
    <w:rsid w:val="00D87056"/>
    <w:rsid w:val="00D95DC1"/>
    <w:rsid w:val="00D96912"/>
    <w:rsid w:val="00DA0205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2021-02-23T13:08:00Z</dcterms:created>
  <dcterms:modified xsi:type="dcterms:W3CDTF">2021-02-23T13:08:00Z</dcterms:modified>
</cp:coreProperties>
</file>