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D66C1" w:rsidP="00760FA5" w14:paraId="1FCDB5B3" w14:textId="18D9849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D3A54">
        <w:rPr>
          <w:rFonts w:ascii="Arial" w:hAnsi="Arial" w:cs="Arial"/>
          <w:sz w:val="22"/>
        </w:rPr>
        <w:t xml:space="preserve"> </w:t>
      </w:r>
      <w:bookmarkStart w:id="1" w:name="_GoBack"/>
      <w:r w:rsidR="00BD3A54">
        <w:rPr>
          <w:rFonts w:ascii="Arial" w:hAnsi="Arial" w:cs="Arial"/>
          <w:sz w:val="22"/>
        </w:rPr>
        <w:t xml:space="preserve">troca de lâmpada queimada </w:t>
      </w:r>
      <w:r>
        <w:rPr>
          <w:rFonts w:ascii="Arial" w:hAnsi="Arial" w:cs="Arial"/>
          <w:sz w:val="22"/>
        </w:rPr>
        <w:t xml:space="preserve">na </w:t>
      </w:r>
      <w:r w:rsidRPr="008D66C1">
        <w:rPr>
          <w:rFonts w:ascii="Arial" w:hAnsi="Arial" w:cs="Arial"/>
          <w:b/>
          <w:sz w:val="22"/>
        </w:rPr>
        <w:t xml:space="preserve">Rua Walmir José de Almeida, 151 - </w:t>
      </w:r>
      <w:r w:rsidRPr="008D66C1">
        <w:rPr>
          <w:rFonts w:ascii="Arial" w:hAnsi="Arial" w:cs="Arial"/>
          <w:b/>
          <w:sz w:val="22"/>
        </w:rPr>
        <w:t>Sta</w:t>
      </w:r>
      <w:r w:rsidRPr="008D66C1">
        <w:rPr>
          <w:rFonts w:ascii="Arial" w:hAnsi="Arial" w:cs="Arial"/>
          <w:b/>
          <w:sz w:val="22"/>
        </w:rPr>
        <w:t xml:space="preserve"> Joana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545505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087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374267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817606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922C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029F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D66C1"/>
    <w:rsid w:val="008E2267"/>
    <w:rsid w:val="008E33A5"/>
    <w:rsid w:val="008F04FE"/>
    <w:rsid w:val="008F2B9B"/>
    <w:rsid w:val="008F4AA6"/>
    <w:rsid w:val="00925D4C"/>
    <w:rsid w:val="009D7ED3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AA7E-A97F-41D7-A47B-DC33CE43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2023-05-08T17:23:00Z</dcterms:created>
  <dcterms:modified xsi:type="dcterms:W3CDTF">2023-05-08T17:23:00Z</dcterms:modified>
</cp:coreProperties>
</file>