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A7879" w:rsidRPr="002A7879" w:rsidP="002A7879" w14:paraId="44C50D18" w14:textId="57606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                     </w:t>
      </w:r>
      <w:r w:rsidRPr="002A787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PROJETO DE LEI Nº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  </w:t>
      </w:r>
      <w:r w:rsidRPr="002A787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3</w:t>
      </w:r>
    </w:p>
    <w:p w:rsidR="002A7879" w:rsidRPr="002A7879" w:rsidP="002A7879" w14:paraId="56943453" w14:textId="5CE723F4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5614"/>
      </w:tblGrid>
      <w:tr w14:paraId="6532B85B" w14:textId="77777777" w:rsidTr="002A7879">
        <w:tblPrEx>
          <w:tblW w:w="0" w:type="auto"/>
          <w:tblCellSpacing w:w="0" w:type="dxa"/>
          <w:tblInd w:w="360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450" w:type="dxa"/>
            <w:hideMark/>
          </w:tcPr>
          <w:p w:rsidR="002A7879" w:rsidRPr="002A7879" w:rsidP="002A7879" w14:paraId="0EA82F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78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INSTITUI O PROGRAMA DE TRANSPORTE DE PESSOAS EM TRATAMENTO DE SAÚDE, E DÁ OUTRAS PROVIDÊNCIAS</w:t>
            </w:r>
          </w:p>
        </w:tc>
      </w:tr>
    </w:tbl>
    <w:p w:rsidR="002A7879" w:rsidP="002A7879" w14:paraId="65D7751D" w14:textId="1858B57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t-BR"/>
        </w:rPr>
      </w:pP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t-BR"/>
        </w:rPr>
        <w:t xml:space="preserve">A CÂMARA MUNICIPAL </w:t>
      </w:r>
      <w:r w:rsidR="003B2EBA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t-BR"/>
        </w:rPr>
        <w:t>de Sumaré e eu sanciono e promulgo;</w:t>
      </w:r>
    </w:p>
    <w:p w:rsidR="002A7879" w:rsidRPr="002A7879" w:rsidP="002A7879" w14:paraId="4399431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879" w:rsidRPr="002A7879" w:rsidP="002A7879" w14:paraId="5573E0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Art. 1º Fica instituído o Programa de Transporte de Pessoas em Tratamento de Saúde, com os seguintes objetivos:</w:t>
      </w:r>
    </w:p>
    <w:p w:rsidR="002A7879" w:rsidRPr="002A7879" w:rsidP="002A7879" w14:paraId="59764B48" w14:textId="6159D8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 -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Disponibilizar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ambulâncias com equipamentos e equipes, conforme a necessidade do paciente;</w:t>
      </w:r>
    </w:p>
    <w:p w:rsidR="002A7879" w:rsidRPr="002A7879" w:rsidP="002A7879" w14:paraId="2A32E924" w14:textId="497D5D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II -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Formar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equipes de apoio para acompanhar o paciente, ajustando o quadro de pessoal de acordo com as necessidades; e</w:t>
      </w:r>
    </w:p>
    <w:p w:rsidR="002A7879" w:rsidRPr="002A7879" w:rsidP="002A7879" w14:paraId="5835127F" w14:textId="363279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III - atender os pacientes cadastrados em unidades básicas de saúde que realizem tratamentos em outros equipamentos de saúde pública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mesmo que encaminhada de convênios particulares</w:t>
      </w:r>
      <w:r w:rsidR="003B2EB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desde que o município não atenda o tratamento indicado por um médico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e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que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não possuam condições de locomoção por meio do transporte público convencional.</w:t>
      </w:r>
    </w:p>
    <w:p w:rsidR="002A7879" w:rsidRPr="002A7879" w:rsidP="002A7879" w14:paraId="332DF520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§ 1º Para os efeitos desta Lei, consideram-se tratamento de saúde todos os procedimentos médicos relevantes, compreendendo:</w:t>
      </w:r>
    </w:p>
    <w:p w:rsidR="002A7879" w:rsidRPr="002A7879" w:rsidP="002A7879" w14:paraId="05219349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 -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atendimento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pós-cirúrgico e pós-trauma;</w:t>
      </w:r>
    </w:p>
    <w:p w:rsidR="002A7879" w:rsidRPr="002A7879" w:rsidP="002A7879" w14:paraId="741C1602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II -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retorno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alta complexidade;</w:t>
      </w:r>
    </w:p>
    <w:p w:rsidR="002A7879" w:rsidRPr="002A7879" w:rsidP="002A7879" w14:paraId="7485374B" w14:textId="6BEC2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III - consultas e exames de tratamentos geriátrico e pediátrico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tratamentos de Terapias de portadores de TEA;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</w:t>
      </w:r>
    </w:p>
    <w:p w:rsidR="002A7879" w:rsidRPr="002A7879" w:rsidP="002A7879" w14:paraId="35A74018" w14:textId="762F4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IV -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Outros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atendimentos médicos inadiáveis;</w:t>
      </w:r>
    </w:p>
    <w:p w:rsidR="002A7879" w:rsidRPr="002A7879" w:rsidP="002A7879" w14:paraId="6C529855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§ 2º O Programa é destinado a todo cidadão que:</w:t>
      </w:r>
    </w:p>
    <w:p w:rsidR="002A7879" w:rsidRPr="002A7879" w:rsidP="002A7879" w14:paraId="37AAD6E3" w14:textId="218486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 –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Esteja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em processo de tratamento e reabilitação para pacientes crônicos e acamados, em condição pós-traumática, em situação de retorno pós-cirúrgico, para acompanhamento, curativos e procedimentos afins;</w:t>
      </w:r>
    </w:p>
    <w:p w:rsidR="002A7879" w:rsidRPr="002A7879" w:rsidP="002A7879" w14:paraId="30028C6C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II – 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dependa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equipamentos médicos para sobreviver ou necessite do transporte por ambulância simples ou com UTI devido ao seu estado de saúde; e</w:t>
      </w:r>
    </w:p>
    <w:p w:rsidR="002A7879" w:rsidP="002A7879" w14:paraId="6CD1C96C" w14:textId="329E58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III – solicite o transporte e comprove sua necessidade, mediante atestado médico emitido, que informará o período necessário do transporte.</w:t>
      </w:r>
    </w:p>
    <w:p w:rsidR="002A7879" w:rsidRPr="002A7879" w:rsidP="002A7879" w14:paraId="6C3B7AD5" w14:textId="16AF2F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IV-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no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caso de portadores de TEA dependendo do </w:t>
      </w:r>
      <w:r w:rsidR="003B2EB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tipo nível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suporte que a pessoa dentro do espectro Autista </w:t>
      </w:r>
      <w:r w:rsidR="003B2EB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está,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deverá ser enviador o transporte em veículos com munitores e sendo avaliada a condição que o paciente </w:t>
      </w:r>
      <w:r w:rsidR="003B2EB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necessita.</w:t>
      </w:r>
    </w:p>
    <w:p w:rsidR="002A7879" w:rsidRPr="002A7879" w:rsidP="002A7879" w14:paraId="116ECE37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 2º A definição da quantidade de ambulâncias a serem disponibilizadas pelas unidades básicas de saúde terá como referência a demanda de solicitações da população em sua área de atuação, priorizando-se a logística por área geográfica, visando a instalação de um serviço com eficácia e eficiência.</w:t>
      </w:r>
    </w:p>
    <w:p w:rsidR="002A7879" w:rsidRPr="002A7879" w:rsidP="002A7879" w14:paraId="62E9D205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 3º A implantação do Programa não afetará as ações de competência do Serviço de Atendimento Móvel de Urgência – SAMU e de serviços privados congêneres.</w:t>
      </w:r>
    </w:p>
    <w:p w:rsidR="002A7879" w:rsidRPr="002A7879" w:rsidP="002A7879" w14:paraId="3F2AF2F1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 4º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> O Poder Executivo regulamentará esta Lei, no que couber, objetivando a sua melhor aplicação.</w:t>
      </w:r>
    </w:p>
    <w:p w:rsidR="002A7879" w:rsidRPr="002A7879" w:rsidP="002A7879" w14:paraId="6DB6DB51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Art. 5º Esta Lei entra em vigor na data de sua publicação.</w:t>
      </w:r>
    </w:p>
    <w:p w:rsidR="002A7879" w:rsidRPr="002A7879" w:rsidP="002A7879" w14:paraId="1B08B57A" w14:textId="2385A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Sala das Sessões,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04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de 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Maio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>de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2023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2A7879" w:rsidP="002A7879" w14:paraId="4CA8F7A5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</w:p>
    <w:p w:rsidR="002A7879" w:rsidP="002A7879" w14:paraId="46A79DCC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491FABA5" w14:textId="24EEB8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2143125" cy="16383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68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879" w:rsidP="002A7879" w14:paraId="6C748C2E" w14:textId="17AB62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07A4B649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58CECF44" w14:textId="565FAD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39AE1DF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5F33B24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2F6BC53F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P="002A7879" w14:paraId="0671F596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2A7879" w:rsidRPr="002A7879" w:rsidP="002A7879" w14:paraId="3826D752" w14:textId="547AC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A7879" w:rsidRPr="002A7879" w:rsidP="002A7879" w14:paraId="451F4200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A787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JUSTIFICATIVA</w:t>
      </w:r>
    </w:p>
    <w:p w:rsidR="009B6397" w:rsidP="002A7879" w14:paraId="486434E1" w14:textId="05C6CB9D">
      <w:pPr>
        <w:jc w:val="center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O objetivo deste projeto é dar dignidade aos usuários do Sistema de </w:t>
      </w: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Saúde </w:t>
      </w:r>
      <w:r w:rsidR="003B2EB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que</w:t>
      </w:r>
      <w:r w:rsidR="003B2EB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utilizando o transporte público no acesso ao tratamento de saúde</w:t>
      </w:r>
      <w:r w:rsidR="003B2EB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até que em muitos casos o município não atende a demando do tratamento no município </w:t>
      </w: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. Há lacunas na legislação que garantem o transporte apenas para internados ou acidentados. As unidades de saúde do Município recebem considerável fluxo de pacientes oriundos das regiões periféricas, pessoas que precisam percorrer grandes distâncias a fim de ter garantido o acesso ao cuidado. A população predominante de baixa renda e escolaridade, que utiliza mais de dois transportes para chegar até a unidade de saúde.</w:t>
      </w: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É um grupo social e economicamente vulnerável que convive com condições precárias de transporte público, o que frequentemente prejudica a continuidade do tratamento. Conclui-se que há necessidade de corrigir esta forma de exclusão socioespacial, que impede as pessoas de terem acesso a um direito fundamental.</w:t>
      </w: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2A7879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Diante da relevância da proposta, solicito o apoio dos Nobres Pares ao presente Projeto de Lei.</w:t>
      </w:r>
    </w:p>
    <w:p w:rsidR="002A7879" w:rsidP="002A7879" w14:paraId="438A590C" w14:textId="2D86E818">
      <w:pPr>
        <w:jc w:val="center"/>
        <w:rPr>
          <w:sz w:val="28"/>
          <w:szCs w:val="28"/>
        </w:rPr>
      </w:pP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Sala das Sessões,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04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de 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Maio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 </w:t>
      </w:r>
      <w:r w:rsidRPr="002A7879">
        <w:rPr>
          <w:rFonts w:ascii="Arial" w:eastAsia="Times New Roman" w:hAnsi="Arial" w:cs="Arial"/>
          <w:color w:val="2F2F2F"/>
          <w:sz w:val="27"/>
          <w:szCs w:val="27"/>
          <w:lang w:eastAsia="pt-BR"/>
        </w:rPr>
        <w:t xml:space="preserve">de </w:t>
      </w:r>
      <w:r>
        <w:rPr>
          <w:rFonts w:ascii="Arial" w:eastAsia="Times New Roman" w:hAnsi="Arial" w:cs="Arial"/>
          <w:color w:val="2F2F2F"/>
          <w:sz w:val="27"/>
          <w:szCs w:val="27"/>
          <w:lang w:eastAsia="pt-BR"/>
        </w:rPr>
        <w:t>2023</w:t>
      </w:r>
      <w:r w:rsidRPr="002A787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0488AD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2824480</wp:posOffset>
            </wp:positionH>
            <wp:positionV relativeFrom="paragraph">
              <wp:posOffset>259080</wp:posOffset>
            </wp:positionV>
            <wp:extent cx="2143125" cy="1638300"/>
            <wp:effectExtent l="0" t="0" r="9525" b="0"/>
            <wp:wrapNone/>
            <wp:docPr id="1611051270" name="Imagem 161105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031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69DF" w:rsidRPr="003A2EA0" w:rsidP="00F569DF" w14:paraId="19B080E9" w14:textId="23F18BB0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A7879"/>
    <w:rsid w:val="002C048C"/>
    <w:rsid w:val="003A2EA0"/>
    <w:rsid w:val="003B2EBA"/>
    <w:rsid w:val="00460A32"/>
    <w:rsid w:val="004B2CC9"/>
    <w:rsid w:val="005111B0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F33CE"/>
    <w:rsid w:val="007F38D1"/>
    <w:rsid w:val="00822396"/>
    <w:rsid w:val="00847BDA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B4AC1"/>
    <w:rsid w:val="00CC66EE"/>
    <w:rsid w:val="00CD6B58"/>
    <w:rsid w:val="00CF401E"/>
    <w:rsid w:val="00E15B6D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3195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2023-05-04T17:24:00Z</dcterms:created>
  <dcterms:modified xsi:type="dcterms:W3CDTF">2023-05-04T17:24:00Z</dcterms:modified>
</cp:coreProperties>
</file>