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4A77" w:rsidP="00C34A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C34A77" w:rsidP="00C34A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34A77" w:rsidP="00C34A7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 t</w:t>
      </w:r>
      <w:r w:rsidRPr="002E7191">
        <w:rPr>
          <w:rFonts w:ascii="Arial" w:hAnsi="Arial" w:cs="Arial"/>
          <w:color w:val="000000"/>
        </w:rPr>
        <w:t>roca d</w:t>
      </w:r>
      <w:r>
        <w:rPr>
          <w:rFonts w:ascii="Arial" w:hAnsi="Arial" w:cs="Arial"/>
          <w:color w:val="000000"/>
        </w:rPr>
        <w:t>as</w:t>
      </w:r>
      <w:r w:rsidRPr="002E7191">
        <w:rPr>
          <w:rFonts w:ascii="Arial" w:hAnsi="Arial" w:cs="Arial"/>
          <w:color w:val="000000"/>
        </w:rPr>
        <w:t xml:space="preserve"> lâmpadas </w:t>
      </w:r>
      <w:r>
        <w:rPr>
          <w:rFonts w:ascii="Arial" w:hAnsi="Arial" w:cs="Arial"/>
          <w:color w:val="000000"/>
        </w:rPr>
        <w:t xml:space="preserve">atuais </w:t>
      </w:r>
      <w:r w:rsidRPr="002E7191">
        <w:rPr>
          <w:rFonts w:ascii="Arial" w:hAnsi="Arial" w:cs="Arial"/>
          <w:color w:val="000000"/>
        </w:rPr>
        <w:t>por lâmpadas de LED</w:t>
      </w:r>
      <w:r>
        <w:rPr>
          <w:rFonts w:ascii="Arial" w:hAnsi="Arial" w:cs="Arial"/>
          <w:color w:val="000000"/>
        </w:rPr>
        <w:t xml:space="preserve"> </w:t>
      </w:r>
      <w:r w:rsidR="006A35B2">
        <w:rPr>
          <w:rFonts w:ascii="Arial" w:hAnsi="Arial" w:cs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 xml:space="preserve">Rua </w:t>
      </w:r>
      <w:r>
        <w:rPr>
          <w:rFonts w:ascii="Arial" w:hAnsi="Arial" w:cs="Arial"/>
          <w:color w:val="000000"/>
        </w:rPr>
        <w:t>Vitor Argentino</w:t>
      </w:r>
      <w:r w:rsidRPr="002E7191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nas </w:t>
      </w:r>
      <w:r w:rsidR="006A35B2">
        <w:rPr>
          <w:rFonts w:ascii="Arial" w:hAnsi="Arial" w:cs="Arial"/>
          <w:color w:val="000000"/>
        </w:rPr>
        <w:t xml:space="preserve">imediações </w:t>
      </w:r>
      <w:r>
        <w:rPr>
          <w:rFonts w:ascii="Arial" w:hAnsi="Arial" w:cs="Arial"/>
          <w:color w:val="000000"/>
        </w:rPr>
        <w:t xml:space="preserve">da Regional Área Cura, </w:t>
      </w:r>
      <w:r w:rsidRPr="002E7191">
        <w:rPr>
          <w:rFonts w:ascii="Arial" w:hAnsi="Arial" w:cs="Arial"/>
          <w:color w:val="000000"/>
        </w:rPr>
        <w:t xml:space="preserve">Jardim </w:t>
      </w:r>
      <w:r>
        <w:rPr>
          <w:rFonts w:ascii="Arial" w:hAnsi="Arial" w:cs="Arial"/>
          <w:color w:val="000000"/>
        </w:rPr>
        <w:t>Denadai</w:t>
      </w:r>
      <w:r>
        <w:rPr>
          <w:rFonts w:ascii="Arial" w:hAnsi="Arial" w:cs="Arial"/>
          <w:color w:val="000000"/>
        </w:rPr>
        <w:t>.</w:t>
      </w:r>
    </w:p>
    <w:p w:rsidR="00C34A77" w:rsidP="00C34A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C34A77" w:rsidP="00C34A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C34A77" w:rsidP="00C34A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34A77" w:rsidP="00C34A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modernização da iluminação pública </w:t>
      </w:r>
      <w:r>
        <w:rPr>
          <w:rFonts w:ascii="Arial" w:hAnsi="Arial" w:cs="Arial"/>
        </w:rPr>
        <w:t xml:space="preserve">na Rua Vitor Argentino, nas </w:t>
      </w:r>
      <w:r w:rsidR="006A35B2">
        <w:rPr>
          <w:rFonts w:ascii="Arial" w:hAnsi="Arial" w:cs="Arial"/>
        </w:rPr>
        <w:t xml:space="preserve">imediações </w:t>
      </w:r>
      <w:r>
        <w:rPr>
          <w:rFonts w:ascii="Arial" w:hAnsi="Arial" w:cs="Arial"/>
        </w:rPr>
        <w:t>da Regional Área Cura,</w:t>
      </w:r>
      <w:r>
        <w:rPr>
          <w:rFonts w:ascii="Arial" w:hAnsi="Arial" w:cs="Arial"/>
        </w:rPr>
        <w:t xml:space="preserve"> por meio da </w:t>
      </w:r>
      <w:r w:rsidRPr="00D25C7F">
        <w:rPr>
          <w:rFonts w:ascii="Arial" w:hAnsi="Arial" w:cs="Arial"/>
        </w:rPr>
        <w:t>troca d</w:t>
      </w:r>
      <w:r>
        <w:rPr>
          <w:rFonts w:ascii="Arial" w:hAnsi="Arial" w:cs="Arial"/>
        </w:rPr>
        <w:t>as</w:t>
      </w:r>
      <w:r w:rsidRPr="00D25C7F">
        <w:rPr>
          <w:rFonts w:ascii="Arial" w:hAnsi="Arial" w:cs="Arial"/>
        </w:rPr>
        <w:t xml:space="preserve"> lâmpadas </w:t>
      </w:r>
      <w:r>
        <w:rPr>
          <w:rFonts w:ascii="Arial" w:hAnsi="Arial" w:cs="Arial"/>
        </w:rPr>
        <w:t xml:space="preserve">atuais </w:t>
      </w:r>
      <w:r w:rsidRPr="00D25C7F">
        <w:rPr>
          <w:rFonts w:ascii="Arial" w:hAnsi="Arial" w:cs="Arial"/>
        </w:rPr>
        <w:t xml:space="preserve">por lâmpadas de LED. </w:t>
      </w:r>
    </w:p>
    <w:p w:rsidR="00C34A77" w:rsidP="00C34A77">
      <w:pPr>
        <w:spacing w:after="120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5C20F3">
        <w:rPr>
          <w:rFonts w:ascii="Arial" w:eastAsia="Times New Roman" w:hAnsi="Arial" w:cs="Arial"/>
          <w:sz w:val="24"/>
          <w:szCs w:val="24"/>
        </w:rPr>
        <w:t xml:space="preserve">A substituição visa atender diversos pedidos realizados por cidadãos de nosso município e advêm ainda da necessidade de modernização tecnológica da iluminação pública </w:t>
      </w:r>
      <w:r>
        <w:rPr>
          <w:rFonts w:ascii="Arial" w:eastAsia="Times New Roman" w:hAnsi="Arial" w:cs="Arial"/>
          <w:sz w:val="24"/>
          <w:szCs w:val="24"/>
        </w:rPr>
        <w:t xml:space="preserve">atual </w:t>
      </w:r>
      <w:r w:rsidRPr="005C20F3">
        <w:rPr>
          <w:rFonts w:ascii="Arial" w:eastAsia="Times New Roman" w:hAnsi="Arial" w:cs="Arial"/>
          <w:sz w:val="24"/>
          <w:szCs w:val="24"/>
        </w:rPr>
        <w:t>por luminárias de LED</w:t>
      </w:r>
      <w:r>
        <w:rPr>
          <w:rFonts w:ascii="Arial" w:eastAsia="Times New Roman" w:hAnsi="Arial" w:cs="Arial"/>
          <w:sz w:val="24"/>
          <w:szCs w:val="24"/>
        </w:rPr>
        <w:t>, motivada por</w:t>
      </w:r>
      <w:r w:rsidRPr="005C20F3">
        <w:rPr>
          <w:rFonts w:ascii="Arial" w:eastAsia="Times New Roman" w:hAnsi="Arial" w:cs="Arial"/>
          <w:sz w:val="24"/>
          <w:szCs w:val="24"/>
        </w:rPr>
        <w:t xml:space="preserve"> diversas vantagens em termos de economia, sustentabilidade, manutenção, segurança, durabilidade e saúde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C34A77" w:rsidP="00C34A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C34A77" w:rsidP="00C34A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C34A77" w:rsidP="00C34A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3.</w:t>
      </w:r>
    </w:p>
    <w:p w:rsidR="00C34A77" w:rsidP="00C34A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34A77" w:rsidP="00C34A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1885950</wp:posOffset>
            </wp:positionH>
            <wp:positionV relativeFrom="paragraph">
              <wp:posOffset>89535</wp:posOffset>
            </wp:positionV>
            <wp:extent cx="2331720" cy="739140"/>
            <wp:effectExtent l="0" t="0" r="0" b="381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7691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A77" w:rsidP="00C34A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34A77" w:rsidP="00C34A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34A77" w:rsidP="00C34A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C34A77" w:rsidP="00C34A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  <w:bookmarkStart w:id="0" w:name="_GoBack"/>
      <w:bookmarkEnd w:id="0"/>
    </w:p>
    <w:p w:rsidR="00C34A77" w:rsidRPr="00350107" w:rsidP="00C34A77">
      <w:pPr>
        <w:ind w:right="-1"/>
      </w:pPr>
      <w:r w:rsidRPr="00350107">
        <w:t xml:space="preserve"> </w:t>
      </w:r>
    </w:p>
    <w:p w:rsidR="00C34A77"/>
    <w:p w:rsidR="00B974BA"/>
    <w:p w:rsidR="00B974BA"/>
    <w:p w:rsidR="00B974BA"/>
    <w:p w:rsidR="00B974BA"/>
    <w:p w:rsidR="00B974BA" w:rsidP="00B974BA">
      <w:pPr>
        <w:spacing w:after="0" w:line="240" w:lineRule="auto"/>
        <w:ind w:left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B974BA" w:rsidP="00B974BA">
      <w:pPr>
        <w:spacing w:after="0" w:line="240" w:lineRule="auto"/>
        <w:ind w:left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B974BA" w:rsidP="00B974BA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>
        <w:rPr>
          <w:rFonts w:ascii="Arial" w:hAnsi="Arial" w:cs="Arial"/>
          <w:color w:val="000000"/>
        </w:rPr>
        <w:t>Indica t</w:t>
      </w:r>
      <w:r w:rsidRPr="002E7191">
        <w:rPr>
          <w:rFonts w:ascii="Arial" w:hAnsi="Arial" w:cs="Arial"/>
          <w:color w:val="000000"/>
        </w:rPr>
        <w:t>roca d</w:t>
      </w:r>
      <w:r>
        <w:rPr>
          <w:rFonts w:ascii="Arial" w:hAnsi="Arial" w:cs="Arial"/>
          <w:color w:val="000000"/>
        </w:rPr>
        <w:t>as</w:t>
      </w:r>
      <w:r w:rsidRPr="002E7191">
        <w:rPr>
          <w:rFonts w:ascii="Arial" w:hAnsi="Arial" w:cs="Arial"/>
          <w:color w:val="000000"/>
        </w:rPr>
        <w:t xml:space="preserve"> lâmpadas </w:t>
      </w:r>
      <w:r>
        <w:rPr>
          <w:rFonts w:ascii="Arial" w:hAnsi="Arial" w:cs="Arial"/>
          <w:color w:val="000000"/>
        </w:rPr>
        <w:t xml:space="preserve">atuais </w:t>
      </w:r>
      <w:r w:rsidRPr="002E7191">
        <w:rPr>
          <w:rFonts w:ascii="Arial" w:hAnsi="Arial" w:cs="Arial"/>
          <w:color w:val="000000"/>
        </w:rPr>
        <w:t>por lâmpadas de LED</w:t>
      </w:r>
      <w:r>
        <w:rPr>
          <w:rFonts w:ascii="Arial" w:hAnsi="Arial" w:cs="Arial"/>
          <w:color w:val="000000"/>
        </w:rPr>
        <w:t xml:space="preserve"> na Rua Vitor Argentino</w:t>
      </w:r>
      <w:r w:rsidRPr="002E7191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nas imediações da Regional Área Cura, </w:t>
      </w:r>
      <w:r w:rsidRPr="002E7191">
        <w:rPr>
          <w:rFonts w:ascii="Arial" w:hAnsi="Arial" w:cs="Arial"/>
          <w:color w:val="000000"/>
        </w:rPr>
        <w:t xml:space="preserve">Jardim </w:t>
      </w:r>
      <w:r>
        <w:rPr>
          <w:rFonts w:ascii="Arial" w:hAnsi="Arial" w:cs="Arial"/>
          <w:color w:val="000000"/>
        </w:rPr>
        <w:t>Denadai</w:t>
      </w:r>
      <w:r w:rsidRPr="00697544">
        <w:rPr>
          <w:rFonts w:ascii="Arial" w:hAnsi="Arial" w:cs="Arial"/>
          <w:sz w:val="24"/>
          <w:szCs w:val="24"/>
        </w:rPr>
        <w:t>.</w:t>
      </w:r>
    </w:p>
    <w:p w:rsidR="00B974BA"/>
    <w:p w:rsidR="00B974B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71755</wp:posOffset>
            </wp:positionV>
            <wp:extent cx="5638800" cy="3529965"/>
            <wp:effectExtent l="0" t="0" r="0" b="0"/>
            <wp:wrapTight wrapText="bothSides">
              <wp:wrapPolygon>
                <wp:start x="0" y="0"/>
                <wp:lineTo x="0" y="21448"/>
                <wp:lineTo x="21527" y="21448"/>
                <wp:lineTo x="21527" y="0"/>
                <wp:lineTo x="0" y="0"/>
              </wp:wrapPolygon>
            </wp:wrapTight>
            <wp:docPr id="116493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11483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0" t="7469" r="4606" b="10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529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77"/>
    <w:rsid w:val="002E7191"/>
    <w:rsid w:val="00325504"/>
    <w:rsid w:val="00350107"/>
    <w:rsid w:val="003C77F3"/>
    <w:rsid w:val="004A0527"/>
    <w:rsid w:val="005C20F3"/>
    <w:rsid w:val="00626437"/>
    <w:rsid w:val="00697544"/>
    <w:rsid w:val="006A35B2"/>
    <w:rsid w:val="006D1E9A"/>
    <w:rsid w:val="00B70DDC"/>
    <w:rsid w:val="00B974BA"/>
    <w:rsid w:val="00C34A77"/>
    <w:rsid w:val="00C65290"/>
    <w:rsid w:val="00D25C7F"/>
    <w:rsid w:val="00E07F67"/>
    <w:rsid w:val="00E92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A927584-F901-4E81-8B7E-04746ED9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A77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7</cp:revision>
  <dcterms:created xsi:type="dcterms:W3CDTF">2023-05-02T13:51:00Z</dcterms:created>
  <dcterms:modified xsi:type="dcterms:W3CDTF">2023-05-02T14:23:00Z</dcterms:modified>
</cp:coreProperties>
</file>