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E39C0" w:rsidRPr="00CF5744" w:rsidP="00CE39C0" w14:paraId="42E35B1E" w14:textId="77777777">
      <w:pPr>
        <w:pStyle w:val="NormalWeb"/>
        <w:shd w:val="clear" w:color="auto" w:fill="FFFFFF"/>
        <w:spacing w:before="60" w:beforeAutospacing="0" w:after="0" w:afterAutospacing="0" w:line="360" w:lineRule="auto"/>
        <w:ind w:hanging="1"/>
        <w:jc w:val="center"/>
        <w:rPr>
          <w:rFonts w:ascii="Cambria" w:hAnsi="Cambria" w:cs="Arial"/>
          <w:spacing w:val="2"/>
          <w:sz w:val="26"/>
          <w:szCs w:val="26"/>
        </w:rPr>
      </w:pPr>
      <w:permStart w:id="0" w:edGrp="everyone"/>
      <w:r>
        <w:rPr>
          <w:rFonts w:ascii="Cambria" w:hAnsi="Cambria" w:cs="Arial"/>
          <w:b/>
          <w:bCs/>
          <w:spacing w:val="2"/>
          <w:sz w:val="26"/>
          <w:szCs w:val="26"/>
        </w:rPr>
        <w:t>EMENDA ADITIVA</w:t>
      </w:r>
      <w:r w:rsidRPr="00CF5744">
        <w:rPr>
          <w:rFonts w:ascii="Cambria" w:hAnsi="Cambria" w:cs="Arial"/>
          <w:b/>
          <w:bCs/>
          <w:spacing w:val="2"/>
          <w:sz w:val="26"/>
          <w:szCs w:val="26"/>
        </w:rPr>
        <w:t xml:space="preserve"> </w:t>
      </w:r>
      <w:r w:rsidRPr="00CF5744">
        <w:rPr>
          <w:rFonts w:ascii="Cambria" w:hAnsi="Cambria" w:cs="Arial"/>
          <w:b/>
          <w:bCs/>
          <w:spacing w:val="2"/>
          <w:sz w:val="26"/>
          <w:szCs w:val="26"/>
        </w:rPr>
        <w:t>N</w:t>
      </w:r>
      <w:r>
        <w:rPr>
          <w:rFonts w:ascii="Cambria" w:hAnsi="Cambria" w:cs="Arial"/>
          <w:b/>
          <w:bCs/>
          <w:spacing w:val="2"/>
          <w:sz w:val="26"/>
          <w:szCs w:val="26"/>
        </w:rPr>
        <w:t>º  ,</w:t>
      </w:r>
      <w:r>
        <w:rPr>
          <w:rFonts w:ascii="Cambria" w:hAnsi="Cambria" w:cs="Arial"/>
          <w:b/>
          <w:bCs/>
          <w:spacing w:val="2"/>
          <w:sz w:val="26"/>
          <w:szCs w:val="26"/>
        </w:rPr>
        <w:t xml:space="preserve"> </w:t>
      </w:r>
      <w:r w:rsidRPr="00CF5744">
        <w:rPr>
          <w:rFonts w:ascii="Cambria" w:hAnsi="Cambria" w:cs="Arial"/>
          <w:b/>
          <w:bCs/>
          <w:spacing w:val="2"/>
          <w:sz w:val="26"/>
          <w:szCs w:val="26"/>
        </w:rPr>
        <w:t xml:space="preserve">DE </w:t>
      </w:r>
      <w:r>
        <w:rPr>
          <w:rFonts w:ascii="Cambria" w:hAnsi="Cambria" w:cs="Arial"/>
          <w:b/>
          <w:bCs/>
          <w:spacing w:val="2"/>
          <w:sz w:val="26"/>
          <w:szCs w:val="26"/>
        </w:rPr>
        <w:t>02</w:t>
      </w:r>
      <w:r w:rsidRPr="00CF5744">
        <w:rPr>
          <w:rFonts w:ascii="Cambria" w:hAnsi="Cambria" w:cs="Arial"/>
          <w:b/>
          <w:bCs/>
          <w:spacing w:val="2"/>
          <w:sz w:val="26"/>
          <w:szCs w:val="26"/>
        </w:rPr>
        <w:t xml:space="preserve"> DE </w:t>
      </w:r>
      <w:r>
        <w:rPr>
          <w:rFonts w:ascii="Cambria" w:hAnsi="Cambria" w:cs="Arial"/>
          <w:b/>
          <w:bCs/>
          <w:spacing w:val="2"/>
          <w:sz w:val="26"/>
          <w:szCs w:val="26"/>
        </w:rPr>
        <w:t>MAIO DE 2023</w:t>
      </w:r>
    </w:p>
    <w:p w:rsidR="00CE39C0" w:rsidRPr="009218F4" w:rsidP="00CE39C0" w14:paraId="272B6976" w14:textId="77777777">
      <w:pPr>
        <w:pStyle w:val="BodyTextIndent"/>
        <w:spacing w:line="360" w:lineRule="auto"/>
        <w:ind w:left="0"/>
        <w:rPr>
          <w:rFonts w:ascii="Cambria" w:hAnsi="Cambria" w:cs="Arial"/>
          <w:b/>
        </w:rPr>
      </w:pPr>
    </w:p>
    <w:p w:rsidR="00CE39C0" w:rsidP="00CE39C0" w14:paraId="4779AC5B" w14:textId="77777777">
      <w:pPr>
        <w:pStyle w:val="Ementa"/>
        <w:spacing w:before="360" w:after="360"/>
        <w:rPr>
          <w:rFonts w:ascii="Cambria" w:hAnsi="Cambria" w:cs="Calibri"/>
          <w:b/>
          <w:i w:val="0"/>
          <w:szCs w:val="24"/>
          <w:highlight w:val="white"/>
          <w:lang w:eastAsia="pt-BR"/>
        </w:rPr>
      </w:pPr>
      <w:bookmarkStart w:id="1" w:name="_GoBack"/>
      <w:r w:rsidRPr="00933886">
        <w:rPr>
          <w:rFonts w:ascii="Cambria" w:eastAsia="Times New Roman" w:hAnsi="Cambria" w:cs="Arial"/>
          <w:b/>
          <w:bCs/>
          <w:i w:val="0"/>
          <w:spacing w:val="2"/>
          <w:sz w:val="26"/>
          <w:szCs w:val="26"/>
          <w:lang w:eastAsia="pt-BR"/>
        </w:rPr>
        <w:t>Altera o Projeto de Lei 155/2022, que d</w:t>
      </w:r>
      <w:r>
        <w:rPr>
          <w:rFonts w:ascii="Cambria" w:eastAsia="Times New Roman" w:hAnsi="Cambria" w:cs="Arial"/>
          <w:b/>
          <w:bCs/>
          <w:i w:val="0"/>
          <w:spacing w:val="2"/>
          <w:sz w:val="26"/>
          <w:szCs w:val="26"/>
          <w:lang w:eastAsia="pt-BR"/>
        </w:rPr>
        <w:t>ispõe sobre</w:t>
      </w:r>
      <w:r w:rsidRPr="00933886">
        <w:rPr>
          <w:rFonts w:ascii="Cambria" w:eastAsia="Times New Roman" w:hAnsi="Cambria" w:cs="Arial"/>
          <w:b/>
          <w:bCs/>
          <w:i w:val="0"/>
          <w:spacing w:val="2"/>
          <w:sz w:val="26"/>
          <w:szCs w:val="26"/>
          <w:lang w:eastAsia="pt-BR"/>
        </w:rPr>
        <w:t xml:space="preserve"> a proibição do consumo de dispositivos eletrônicos para fumar nas escolas do município de Sumaré.</w:t>
      </w:r>
      <w:r>
        <w:rPr>
          <w:rFonts w:ascii="Cambria" w:hAnsi="Cambria" w:cs="Calibri"/>
          <w:b/>
          <w:i w:val="0"/>
          <w:szCs w:val="24"/>
          <w:highlight w:val="white"/>
          <w:lang w:eastAsia="pt-BR"/>
        </w:rPr>
        <w:t xml:space="preserve"> </w:t>
      </w:r>
    </w:p>
    <w:bookmarkEnd w:id="1"/>
    <w:p w:rsidR="00CE39C0" w:rsidP="00CE39C0" w14:paraId="21D60CC1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4536"/>
        <w:jc w:val="both"/>
        <w:rPr>
          <w:rFonts w:ascii="Cambria" w:hAnsi="Cambria" w:eastAsiaTheme="minorHAnsi" w:cs="Arial"/>
          <w:b/>
          <w:sz w:val="26"/>
          <w:szCs w:val="26"/>
          <w:lang w:eastAsia="en-US"/>
        </w:rPr>
      </w:pPr>
    </w:p>
    <w:p w:rsidR="00CE39C0" w:rsidRPr="00CF5744" w:rsidP="00CE39C0" w14:paraId="2BB41EF5" w14:textId="77777777">
      <w:pPr>
        <w:pStyle w:val="NormalWeb"/>
        <w:shd w:val="clear" w:color="auto" w:fill="FFFFFF"/>
        <w:spacing w:before="60" w:beforeAutospacing="0" w:after="0" w:afterAutospacing="0" w:line="360" w:lineRule="auto"/>
        <w:ind w:left="4536"/>
        <w:jc w:val="both"/>
        <w:rPr>
          <w:rFonts w:ascii="Cambria" w:hAnsi="Cambria" w:cs="Arial"/>
          <w:spacing w:val="2"/>
          <w:sz w:val="26"/>
          <w:szCs w:val="26"/>
        </w:rPr>
      </w:pPr>
      <w:r w:rsidRPr="00CF5744">
        <w:rPr>
          <w:rFonts w:ascii="Cambria" w:hAnsi="Cambria" w:cs="Arial"/>
          <w:spacing w:val="2"/>
          <w:sz w:val="26"/>
          <w:szCs w:val="26"/>
        </w:rPr>
        <w:t xml:space="preserve">Autor: </w:t>
      </w:r>
      <w:r w:rsidRPr="00066E94">
        <w:rPr>
          <w:rFonts w:ascii="Cambria" w:hAnsi="Cambria" w:cs="Arial"/>
          <w:b/>
          <w:spacing w:val="2"/>
          <w:sz w:val="26"/>
          <w:szCs w:val="26"/>
        </w:rPr>
        <w:t>Andr</w:t>
      </w:r>
      <w:r>
        <w:rPr>
          <w:rFonts w:ascii="Cambria" w:hAnsi="Cambria" w:cs="Arial"/>
          <w:b/>
          <w:spacing w:val="2"/>
          <w:sz w:val="26"/>
          <w:szCs w:val="26"/>
        </w:rPr>
        <w:t>e</w:t>
      </w:r>
      <w:r w:rsidRPr="00066E94">
        <w:rPr>
          <w:rFonts w:ascii="Cambria" w:hAnsi="Cambria" w:cs="Arial"/>
          <w:b/>
          <w:spacing w:val="2"/>
          <w:sz w:val="26"/>
          <w:szCs w:val="26"/>
        </w:rPr>
        <w:t xml:space="preserve"> </w:t>
      </w:r>
      <w:r>
        <w:rPr>
          <w:rFonts w:ascii="Cambria" w:hAnsi="Cambria" w:cs="Arial"/>
          <w:b/>
          <w:spacing w:val="2"/>
          <w:sz w:val="26"/>
          <w:szCs w:val="26"/>
        </w:rPr>
        <w:t>da Farmácia</w:t>
      </w:r>
    </w:p>
    <w:p w:rsidR="00CE39C0" w:rsidRPr="00CF5744" w:rsidP="00CE39C0" w14:paraId="3814647C" w14:textId="77777777">
      <w:pPr>
        <w:pStyle w:val="NormalWeb"/>
        <w:shd w:val="clear" w:color="auto" w:fill="FFFFFF"/>
        <w:spacing w:before="60" w:beforeAutospacing="0" w:after="0" w:afterAutospacing="0" w:line="360" w:lineRule="auto"/>
        <w:jc w:val="both"/>
        <w:rPr>
          <w:rFonts w:ascii="Cambria" w:hAnsi="Cambria" w:cs="Arial"/>
          <w:spacing w:val="2"/>
          <w:sz w:val="26"/>
          <w:szCs w:val="26"/>
        </w:rPr>
      </w:pPr>
    </w:p>
    <w:p w:rsidR="00CE39C0" w:rsidRPr="00CF5744" w:rsidP="00CE39C0" w14:paraId="015FCDD4" w14:textId="77777777">
      <w:pPr>
        <w:pStyle w:val="NormalWeb"/>
        <w:shd w:val="clear" w:color="auto" w:fill="FFFFFF"/>
        <w:spacing w:before="60" w:beforeAutospacing="0" w:after="0" w:afterAutospacing="0" w:line="360" w:lineRule="auto"/>
        <w:jc w:val="both"/>
        <w:rPr>
          <w:rFonts w:ascii="Cambria" w:hAnsi="Cambria" w:cs="Arial"/>
          <w:spacing w:val="2"/>
          <w:sz w:val="26"/>
          <w:szCs w:val="26"/>
        </w:rPr>
      </w:pPr>
      <w:r>
        <w:rPr>
          <w:rFonts w:ascii="Cambria" w:hAnsi="Cambria" w:cs="Arial"/>
          <w:spacing w:val="2"/>
          <w:sz w:val="26"/>
          <w:szCs w:val="26"/>
        </w:rPr>
        <w:t>No uso das atribuições conferidas pelo Regimento Interno desta Casa de Leis, submeto à apreciação do Plenário o seguinte Projeto.</w:t>
      </w:r>
    </w:p>
    <w:p w:rsidR="00CE39C0" w:rsidRPr="00B801BA" w:rsidP="00CE39C0" w14:paraId="5367FD41" w14:textId="77777777">
      <w:pPr>
        <w:ind w:left="3402"/>
        <w:jc w:val="both"/>
        <w:rPr>
          <w:rFonts w:ascii="Cambria" w:hAnsi="Cambria"/>
          <w:i/>
          <w:iCs/>
          <w:sz w:val="26"/>
          <w:szCs w:val="26"/>
        </w:rPr>
      </w:pPr>
      <w:bookmarkStart w:id="2" w:name="_Hlk72409718"/>
    </w:p>
    <w:bookmarkEnd w:id="2"/>
    <w:p w:rsidR="00CE39C0" w:rsidP="00CE39C0" w14:paraId="576B8C24" w14:textId="77777777">
      <w:pPr>
        <w:spacing w:line="360" w:lineRule="auto"/>
        <w:jc w:val="both"/>
        <w:rPr>
          <w:rFonts w:ascii="Cambria" w:hAnsi="Cambria"/>
          <w:b/>
          <w:bCs/>
          <w:sz w:val="26"/>
          <w:szCs w:val="26"/>
        </w:rPr>
      </w:pPr>
    </w:p>
    <w:p w:rsidR="00CE39C0" w:rsidP="00CE39C0" w14:paraId="53EC2B1A" w14:textId="77777777">
      <w:pPr>
        <w:pStyle w:val="BodyText"/>
        <w:spacing w:line="360" w:lineRule="auto"/>
        <w:rPr>
          <w:rFonts w:ascii="Cambria" w:hAnsi="Cambria" w:cs="Arial"/>
          <w:bCs/>
          <w:i/>
          <w:iCs/>
          <w:sz w:val="26"/>
          <w:szCs w:val="26"/>
        </w:rPr>
      </w:pPr>
      <w:r w:rsidRPr="004F7E55">
        <w:rPr>
          <w:rFonts w:ascii="Cambria" w:hAnsi="Cambria"/>
          <w:b/>
          <w:bCs/>
          <w:sz w:val="26"/>
          <w:szCs w:val="26"/>
        </w:rPr>
        <w:t xml:space="preserve">Art. </w:t>
      </w:r>
      <w:r>
        <w:rPr>
          <w:rFonts w:ascii="Cambria" w:hAnsi="Cambria"/>
          <w:b/>
          <w:bCs/>
          <w:sz w:val="26"/>
          <w:szCs w:val="26"/>
        </w:rPr>
        <w:t>1</w:t>
      </w:r>
      <w:r w:rsidRPr="004F7E55">
        <w:rPr>
          <w:rFonts w:ascii="Cambria" w:hAnsi="Cambria"/>
          <w:b/>
          <w:bCs/>
          <w:sz w:val="26"/>
          <w:szCs w:val="26"/>
        </w:rPr>
        <w:t>º</w:t>
      </w:r>
      <w:r w:rsidRPr="004F7E55"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/>
          <w:sz w:val="26"/>
          <w:szCs w:val="26"/>
        </w:rPr>
        <w:t>inclui o parágrafo único no artigo 2°, que passa a vigorar com o seguinte texto:</w:t>
      </w:r>
    </w:p>
    <w:p w:rsidR="00CE39C0" w:rsidRPr="00933886" w:rsidP="00CE39C0" w14:paraId="263E5F1C" w14:textId="77777777">
      <w:pPr>
        <w:pStyle w:val="BodyText"/>
        <w:spacing w:line="240" w:lineRule="auto"/>
        <w:ind w:left="3540"/>
        <w:rPr>
          <w:rFonts w:ascii="Cambria" w:hAnsi="Cambria" w:cs="Arial"/>
          <w:bCs/>
          <w:iCs/>
          <w:sz w:val="26"/>
          <w:szCs w:val="26"/>
        </w:rPr>
      </w:pPr>
      <w:r w:rsidRPr="00933886">
        <w:rPr>
          <w:rFonts w:ascii="Cambria" w:hAnsi="Cambria"/>
          <w:b/>
          <w:bCs/>
          <w:iCs/>
          <w:sz w:val="26"/>
          <w:szCs w:val="26"/>
        </w:rPr>
        <w:t xml:space="preserve">Art. </w:t>
      </w:r>
      <w:r>
        <w:rPr>
          <w:rFonts w:ascii="Cambria" w:hAnsi="Cambria"/>
          <w:b/>
          <w:bCs/>
          <w:iCs/>
          <w:sz w:val="26"/>
          <w:szCs w:val="26"/>
        </w:rPr>
        <w:t>2</w:t>
      </w:r>
      <w:r w:rsidRPr="00933886">
        <w:rPr>
          <w:rFonts w:ascii="Cambria" w:hAnsi="Cambria"/>
          <w:b/>
          <w:bCs/>
          <w:iCs/>
          <w:sz w:val="26"/>
          <w:szCs w:val="26"/>
        </w:rPr>
        <w:t>º</w:t>
      </w:r>
      <w:r w:rsidRPr="00933886">
        <w:rPr>
          <w:rFonts w:ascii="Cambria" w:hAnsi="Cambria"/>
          <w:iCs/>
          <w:sz w:val="26"/>
          <w:szCs w:val="26"/>
        </w:rPr>
        <w:t xml:space="preserve"> </w:t>
      </w:r>
      <w:r w:rsidRPr="00D04850">
        <w:rPr>
          <w:rFonts w:ascii="Cambria" w:hAnsi="Cambria" w:cs="Calibri"/>
          <w:highlight w:val="white"/>
          <w:lang w:eastAsia="pt-BR"/>
        </w:rPr>
        <w:t>Fica proibido em todas as escolas do município de Sumaré o consumo de dispositivos eletrônicos para fumar, que incluem cigarros eletrônicos e produtos de tabaco aquecido, bem como os seus acessórios e refis.</w:t>
      </w:r>
    </w:p>
    <w:p w:rsidR="00CE39C0" w:rsidRPr="00012A06" w:rsidP="00CE39C0" w14:paraId="41D386C5" w14:textId="5A5D6A70">
      <w:pPr>
        <w:pStyle w:val="BodyText"/>
        <w:spacing w:line="240" w:lineRule="auto"/>
        <w:ind w:left="3540"/>
        <w:rPr>
          <w:rFonts w:ascii="Cambria" w:hAnsi="Cambria"/>
          <w:b/>
          <w:bCs/>
          <w:i/>
          <w:iCs/>
          <w:sz w:val="26"/>
          <w:szCs w:val="26"/>
        </w:rPr>
      </w:pPr>
      <w:r w:rsidRPr="00012A06">
        <w:rPr>
          <w:rFonts w:ascii="Cambria" w:hAnsi="Cambria"/>
          <w:b/>
          <w:bCs/>
          <w:i/>
          <w:iCs/>
          <w:sz w:val="26"/>
          <w:szCs w:val="26"/>
        </w:rPr>
        <w:t>Parágrafo Único. Fica o Poder Executivo</w:t>
      </w:r>
      <w:r>
        <w:rPr>
          <w:rFonts w:ascii="Cambria" w:hAnsi="Cambria"/>
          <w:b/>
          <w:bCs/>
          <w:i/>
          <w:iCs/>
          <w:sz w:val="26"/>
          <w:szCs w:val="26"/>
        </w:rPr>
        <w:t xml:space="preserve"> </w:t>
      </w:r>
      <w:r w:rsidRPr="00012A06">
        <w:rPr>
          <w:rFonts w:ascii="Cambria" w:hAnsi="Cambria"/>
          <w:b/>
          <w:bCs/>
          <w:i/>
          <w:iCs/>
          <w:sz w:val="26"/>
          <w:szCs w:val="26"/>
        </w:rPr>
        <w:t xml:space="preserve">autorizado a criar programas, em parceria com a iniciativa privada, para </w:t>
      </w:r>
      <w:r>
        <w:rPr>
          <w:rFonts w:ascii="Cambria" w:hAnsi="Cambria"/>
          <w:b/>
          <w:bCs/>
          <w:i/>
          <w:iCs/>
          <w:sz w:val="26"/>
          <w:szCs w:val="26"/>
        </w:rPr>
        <w:t xml:space="preserve">alertar sobre os perigos dos dispositivos eletrônicos de fumar. </w:t>
      </w:r>
    </w:p>
    <w:p w:rsidR="00CE39C0" w:rsidP="00CE39C0" w14:paraId="6AE605FC" w14:textId="77777777">
      <w:pPr>
        <w:spacing w:line="360" w:lineRule="auto"/>
        <w:jc w:val="right"/>
        <w:rPr>
          <w:rFonts w:ascii="Cambria" w:hAnsi="Cambria" w:cs="Arial"/>
          <w:sz w:val="26"/>
          <w:szCs w:val="26"/>
        </w:rPr>
      </w:pPr>
      <w:r w:rsidRPr="00CF5744">
        <w:rPr>
          <w:rFonts w:ascii="Cambria" w:hAnsi="Cambria" w:cs="Arial"/>
          <w:sz w:val="26"/>
          <w:szCs w:val="26"/>
        </w:rPr>
        <w:t xml:space="preserve">Câmara Municipal de Sumaré, </w:t>
      </w:r>
      <w:r>
        <w:rPr>
          <w:rFonts w:ascii="Cambria" w:hAnsi="Cambria" w:cs="Arial"/>
          <w:sz w:val="26"/>
          <w:szCs w:val="26"/>
        </w:rPr>
        <w:t>02 de maio de 2023</w:t>
      </w:r>
      <w:r w:rsidRPr="00CF5744">
        <w:rPr>
          <w:rFonts w:ascii="Cambria" w:hAnsi="Cambria" w:cs="Arial"/>
          <w:sz w:val="26"/>
          <w:szCs w:val="26"/>
        </w:rPr>
        <w:t>.</w:t>
      </w:r>
    </w:p>
    <w:p w:rsidR="00CE39C0" w:rsidP="00CE39C0" w14:paraId="15808D42" w14:textId="77777777">
      <w:pPr>
        <w:spacing w:line="360" w:lineRule="auto"/>
        <w:jc w:val="center"/>
        <w:rPr>
          <w:rFonts w:ascii="Cambria" w:hAnsi="Cambria" w:cs="Arial"/>
          <w:sz w:val="26"/>
          <w:szCs w:val="26"/>
        </w:rPr>
      </w:pPr>
    </w:p>
    <w:p w:rsidR="00CE39C0" w:rsidRPr="00CF5744" w:rsidP="00CE39C0" w14:paraId="7FB7E86D" w14:textId="77777777">
      <w:pPr>
        <w:spacing w:line="360" w:lineRule="auto"/>
        <w:jc w:val="center"/>
        <w:rPr>
          <w:rFonts w:ascii="Cambria" w:hAnsi="Cambria" w:cs="Arial"/>
          <w:sz w:val="26"/>
          <w:szCs w:val="26"/>
        </w:rPr>
      </w:pPr>
      <w:r>
        <w:rPr>
          <w:rFonts w:ascii="Cambria" w:hAnsi="Cambria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66867</wp:posOffset>
            </wp:positionV>
            <wp:extent cx="1339702" cy="948362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11917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9702" cy="9483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E39C0" w:rsidP="00CE39C0" w14:paraId="4D5C9A6D" w14:textId="77777777">
      <w:pPr>
        <w:spacing w:line="360" w:lineRule="auto"/>
        <w:ind w:left="709" w:firstLine="709"/>
        <w:rPr>
          <w:rFonts w:ascii="Cambria" w:hAnsi="Cambria" w:cs="Arial"/>
          <w:b/>
          <w:spacing w:val="2"/>
          <w:sz w:val="26"/>
          <w:szCs w:val="26"/>
        </w:rPr>
      </w:pPr>
      <w:bookmarkStart w:id="3" w:name="_Hlk9259198"/>
    </w:p>
    <w:p w:rsidR="00CE39C0" w:rsidP="00CE39C0" w14:paraId="749D391C" w14:textId="77777777">
      <w:pPr>
        <w:spacing w:line="360" w:lineRule="auto"/>
        <w:ind w:left="709" w:firstLine="709"/>
        <w:rPr>
          <w:rFonts w:ascii="Cambria" w:hAnsi="Cambria" w:cs="Arial"/>
          <w:b/>
          <w:spacing w:val="2"/>
          <w:sz w:val="26"/>
          <w:szCs w:val="26"/>
        </w:rPr>
      </w:pPr>
    </w:p>
    <w:p w:rsidR="00CE39C0" w:rsidRPr="00DD587E" w:rsidP="00CE39C0" w14:paraId="4EA4EE7E" w14:textId="77777777">
      <w:pPr>
        <w:jc w:val="center"/>
        <w:rPr>
          <w:rFonts w:ascii="Cambria" w:hAnsi="Cambria"/>
          <w:b/>
          <w:bCs/>
          <w:sz w:val="26"/>
          <w:szCs w:val="26"/>
        </w:rPr>
      </w:pPr>
      <w:r w:rsidRPr="00DD587E">
        <w:rPr>
          <w:rFonts w:ascii="Cambria" w:hAnsi="Cambria"/>
          <w:b/>
          <w:bCs/>
          <w:sz w:val="26"/>
          <w:szCs w:val="26"/>
        </w:rPr>
        <w:t>ANDRE DA FARMÁCIA</w:t>
      </w:r>
    </w:p>
    <w:p w:rsidR="00CE39C0" w:rsidRPr="00DD587E" w:rsidP="00CE39C0" w14:paraId="285E336A" w14:textId="77777777">
      <w:pPr>
        <w:jc w:val="center"/>
        <w:rPr>
          <w:rFonts w:ascii="Cambria" w:hAnsi="Cambria"/>
          <w:sz w:val="26"/>
          <w:szCs w:val="26"/>
        </w:rPr>
      </w:pPr>
      <w:r w:rsidRPr="00DD587E">
        <w:rPr>
          <w:rFonts w:ascii="Cambria" w:hAnsi="Cambria"/>
          <w:sz w:val="26"/>
          <w:szCs w:val="26"/>
        </w:rPr>
        <w:t>Vereador</w:t>
      </w:r>
    </w:p>
    <w:p w:rsidR="009B2921" w:rsidRPr="00FA340E" w:rsidP="00CE39C0" w14:paraId="4D5B3F4B" w14:textId="40E7229A">
      <w:pPr>
        <w:pStyle w:val="NoSpacing"/>
        <w:spacing w:line="360" w:lineRule="auto"/>
        <w:jc w:val="center"/>
        <w:rPr>
          <w:rFonts w:ascii="Cambria" w:hAnsi="Cambria"/>
        </w:rPr>
      </w:pPr>
      <w:r w:rsidRPr="00DD587E">
        <w:rPr>
          <w:rFonts w:ascii="Cambria" w:hAnsi="Cambria"/>
          <w:sz w:val="26"/>
          <w:szCs w:val="26"/>
        </w:rPr>
        <w:t>Partido Social Cristão</w:t>
      </w:r>
      <w:bookmarkEnd w:id="3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4" w:name="_Hlk65226898"/>
    <w:bookmarkStart w:id="5" w:name="_Hlk65226899"/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770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7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A06"/>
    <w:rsid w:val="00066E94"/>
    <w:rsid w:val="0008239E"/>
    <w:rsid w:val="000D2BDC"/>
    <w:rsid w:val="001023F2"/>
    <w:rsid w:val="00104AAA"/>
    <w:rsid w:val="00131A9F"/>
    <w:rsid w:val="0015657E"/>
    <w:rsid w:val="00156CF8"/>
    <w:rsid w:val="003F3469"/>
    <w:rsid w:val="00446488"/>
    <w:rsid w:val="00460A32"/>
    <w:rsid w:val="00472967"/>
    <w:rsid w:val="00496196"/>
    <w:rsid w:val="004B2CC9"/>
    <w:rsid w:val="004D6C8A"/>
    <w:rsid w:val="004F66C4"/>
    <w:rsid w:val="004F7E55"/>
    <w:rsid w:val="0051286F"/>
    <w:rsid w:val="005D6C14"/>
    <w:rsid w:val="005E07DB"/>
    <w:rsid w:val="005E255F"/>
    <w:rsid w:val="005E2947"/>
    <w:rsid w:val="005F09F1"/>
    <w:rsid w:val="006062CC"/>
    <w:rsid w:val="00626437"/>
    <w:rsid w:val="00632FA0"/>
    <w:rsid w:val="00650E9E"/>
    <w:rsid w:val="006566BA"/>
    <w:rsid w:val="00664E08"/>
    <w:rsid w:val="006C41A4"/>
    <w:rsid w:val="006D1E9A"/>
    <w:rsid w:val="006E506F"/>
    <w:rsid w:val="00722858"/>
    <w:rsid w:val="00822396"/>
    <w:rsid w:val="00856E2D"/>
    <w:rsid w:val="008E4D59"/>
    <w:rsid w:val="00903185"/>
    <w:rsid w:val="009218F4"/>
    <w:rsid w:val="00933886"/>
    <w:rsid w:val="00991E39"/>
    <w:rsid w:val="00995A3C"/>
    <w:rsid w:val="009A5E04"/>
    <w:rsid w:val="009A6C6D"/>
    <w:rsid w:val="009B2921"/>
    <w:rsid w:val="00A06CF2"/>
    <w:rsid w:val="00AE5BE6"/>
    <w:rsid w:val="00AF4A5F"/>
    <w:rsid w:val="00B419F9"/>
    <w:rsid w:val="00B70EF1"/>
    <w:rsid w:val="00B801BA"/>
    <w:rsid w:val="00BB413B"/>
    <w:rsid w:val="00C00C1E"/>
    <w:rsid w:val="00C064EA"/>
    <w:rsid w:val="00C36776"/>
    <w:rsid w:val="00C61F0F"/>
    <w:rsid w:val="00C62AB0"/>
    <w:rsid w:val="00CA1516"/>
    <w:rsid w:val="00CD6B58"/>
    <w:rsid w:val="00CE39C0"/>
    <w:rsid w:val="00CF26D5"/>
    <w:rsid w:val="00CF401E"/>
    <w:rsid w:val="00CF5744"/>
    <w:rsid w:val="00D04850"/>
    <w:rsid w:val="00DB45C2"/>
    <w:rsid w:val="00DD587E"/>
    <w:rsid w:val="00FA34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DBC910B-2CF4-4CE0-9478-96C61A2A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CE39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B292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1"/>
    <w:qFormat/>
    <w:locked/>
    <w:rsid w:val="00CA1516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B29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B292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DefaultParagraphFont"/>
    <w:link w:val="Heading4"/>
    <w:uiPriority w:val="9"/>
    <w:rsid w:val="009B2921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le">
    <w:name w:val="Title"/>
    <w:basedOn w:val="Normal"/>
    <w:link w:val="TtuloChar"/>
    <w:qFormat/>
    <w:locked/>
    <w:rsid w:val="00CE39C0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DefaultParagraphFont"/>
    <w:link w:val="Title"/>
    <w:rsid w:val="00CE39C0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CE39C0"/>
    <w:pPr>
      <w:tabs>
        <w:tab w:val="left" w:pos="1134"/>
      </w:tabs>
      <w:spacing w:after="200" w:line="276" w:lineRule="auto"/>
      <w:jc w:val="both"/>
    </w:pPr>
    <w:rPr>
      <w:rFonts w:eastAsiaTheme="minorHAnsi"/>
      <w:sz w:val="24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CE39C0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RecuodecorpodetextoChar"/>
    <w:uiPriority w:val="99"/>
    <w:unhideWhenUsed/>
    <w:locked/>
    <w:rsid w:val="00CE39C0"/>
    <w:pPr>
      <w:spacing w:after="200" w:line="276" w:lineRule="auto"/>
      <w:ind w:left="3969"/>
      <w:jc w:val="both"/>
    </w:pPr>
    <w:rPr>
      <w:rFonts w:eastAsiaTheme="minorHAnsi"/>
      <w:sz w:val="24"/>
      <w:szCs w:val="24"/>
      <w:lang w:eastAsia="en-US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CE39C0"/>
    <w:rPr>
      <w:rFonts w:ascii="Times New Roman" w:hAnsi="Times New Roman" w:cs="Times New Roman"/>
      <w:sz w:val="24"/>
      <w:szCs w:val="24"/>
    </w:rPr>
  </w:style>
  <w:style w:type="paragraph" w:customStyle="1" w:styleId="Ementa">
    <w:name w:val="Ementa"/>
    <w:basedOn w:val="Normal"/>
    <w:uiPriority w:val="1"/>
    <w:qFormat/>
    <w:rsid w:val="00CE39C0"/>
    <w:pPr>
      <w:spacing w:before="120" w:after="120"/>
      <w:ind w:left="4253"/>
      <w:jc w:val="both"/>
    </w:pPr>
    <w:rPr>
      <w:rFonts w:ascii="Calibri" w:eastAsia="Calibri" w:hAnsi="Calibri"/>
      <w:i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9CA37-F983-47AA-BB69-99DD75506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2021-08-16T16:50:00Z</cp:lastPrinted>
  <dcterms:created xsi:type="dcterms:W3CDTF">2023-05-02T14:26:00Z</dcterms:created>
  <dcterms:modified xsi:type="dcterms:W3CDTF">2023-05-02T14:26:00Z</dcterms:modified>
</cp:coreProperties>
</file>