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493AA4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708C">
        <w:rPr>
          <w:rFonts w:ascii="Arial" w:hAnsi="Arial" w:cs="Arial"/>
          <w:b/>
          <w:sz w:val="24"/>
          <w:szCs w:val="24"/>
          <w:u w:val="single"/>
        </w:rPr>
        <w:t>Geraldo de Souza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23501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79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E6239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CB0DC-943B-4CF0-BDC9-1B8989A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2023-05-01T20:05:00Z</dcterms:created>
  <dcterms:modified xsi:type="dcterms:W3CDTF">2023-05-01T20:05:00Z</dcterms:modified>
</cp:coreProperties>
</file>