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115/2023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Institui o Serviço de Acolhimento em Família Acolhedora no Município de Sumaré e dá outras providências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