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19F7A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="00A1088E">
        <w:rPr>
          <w:rFonts w:ascii="Times New Roman" w:hAnsi="Times New Roman" w:cs="Times New Roman"/>
          <w:sz w:val="28"/>
          <w:szCs w:val="28"/>
        </w:rPr>
        <w:t>Rosa Mariano do Prado, 488 – Bom Retiro</w:t>
      </w:r>
      <w:r w:rsidR="00AA0AD1">
        <w:rPr>
          <w:rFonts w:ascii="Times New Roman" w:hAnsi="Times New Roman" w:cs="Times New Roman"/>
          <w:sz w:val="28"/>
          <w:szCs w:val="28"/>
        </w:rPr>
        <w:t>.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79B77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AA0AD1">
        <w:rPr>
          <w:rFonts w:ascii="Times New Roman" w:hAnsi="Times New Roman" w:cs="Times New Roman"/>
          <w:sz w:val="28"/>
          <w:szCs w:val="28"/>
        </w:rPr>
        <w:t>502</w:t>
      </w:r>
      <w:r w:rsidR="00A1088E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B015F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088E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00F6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59E1-9490-4276-9852-FCBB17FE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2023-04-25T13:47:00Z</dcterms:created>
  <dcterms:modified xsi:type="dcterms:W3CDTF">2023-04-25T13:48:00Z</dcterms:modified>
</cp:coreProperties>
</file>