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6D789E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698A">
        <w:rPr>
          <w:rFonts w:ascii="Arial" w:hAnsi="Arial" w:cs="Arial"/>
          <w:b/>
          <w:sz w:val="24"/>
          <w:szCs w:val="24"/>
          <w:u w:val="single"/>
        </w:rPr>
        <w:t>Abílio Piau da Silva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698A">
        <w:rPr>
          <w:rFonts w:ascii="Arial" w:hAnsi="Arial" w:cs="Arial"/>
          <w:b/>
          <w:sz w:val="24"/>
          <w:szCs w:val="24"/>
          <w:u w:val="single"/>
        </w:rPr>
        <w:t>Dulce</w:t>
      </w:r>
      <w:bookmarkStart w:id="1" w:name="_GoBack"/>
      <w:bookmarkEnd w:id="1"/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8019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EAB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509D-11BD-437F-99BA-B2FC1D36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2023-04-24T13:47:00Z</dcterms:created>
  <dcterms:modified xsi:type="dcterms:W3CDTF">2023-04-24T13:47:00Z</dcterms:modified>
</cp:coreProperties>
</file>