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7971C6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B41A4E">
        <w:rPr>
          <w:rFonts w:ascii="Arial" w:hAnsi="Arial" w:cs="Arial"/>
          <w:sz w:val="24"/>
          <w:szCs w:val="24"/>
        </w:rPr>
        <w:t>Lino de Paula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B41A4E">
        <w:rPr>
          <w:rFonts w:ascii="Arial" w:hAnsi="Arial" w:cs="Arial"/>
          <w:sz w:val="24"/>
          <w:szCs w:val="24"/>
        </w:rPr>
        <w:t>Minnesota</w:t>
      </w:r>
      <w:r w:rsidR="00294E2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145D7DF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Sumaré, </w:t>
      </w:r>
      <w:r w:rsidR="00B41A4E">
        <w:rPr>
          <w:rFonts w:ascii="Arial" w:hAnsi="Arial" w:cs="Arial"/>
          <w:sz w:val="24"/>
          <w:szCs w:val="24"/>
        </w:rPr>
        <w:t>22</w:t>
      </w:r>
      <w:r w:rsidRPr="17561562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8552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85D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1A4E"/>
    <w:rsid w:val="00B45ADC"/>
    <w:rsid w:val="00B51A2E"/>
    <w:rsid w:val="00B52C93"/>
    <w:rsid w:val="00B8406E"/>
    <w:rsid w:val="00BA49C1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2021-02-22T14:31:00Z</dcterms:created>
  <dcterms:modified xsi:type="dcterms:W3CDTF">2021-02-22T14:31:00Z</dcterms:modified>
</cp:coreProperties>
</file>