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SUBSTITUTIVA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Substitutivo Nº 1 ao Projeto de Lei Nº 41/2023,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constar a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ementa:</w:t>
      </w:r>
    </w:p>
    <w:p w:rsidR="00000000" w:rsidRPr="00000000" w:rsidP="00000000" w14:paraId="00000006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“AUTORIZA A COMUNICAÇÃO AOS ÓRGÃOS COMPETENTES DE SUSPEITA OU CONFIRMAÇÃO DE MAUS TRATOS E VIOLÊNCIA DOMÉSTICA.”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1" w:name="_heading=h.j829se28cu09" w:colFirst="0" w:colLast="0"/>
      <w:bookmarkEnd w:id="1"/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emenda tem por objetivo a substituição do texto anterior: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“torna obrigatória a comunicação (...)”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“autoriza a comunicação (...)”.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17 de abril de 2023</w:t>
      </w:r>
    </w:p>
    <w:p w:rsidR="00000000" w:rsidRPr="00000000" w:rsidP="00000000" w14:paraId="0000001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0868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4984589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123395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52796193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09115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71045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36882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4862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04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BimPu9eL4e+JsB2beprmCzYDOg==">AMUW2mUpURY8MTyzkrWTGivxAV/eTOK8SXTBbyTGCKK2+SaVf821TvNHzLubVoxk2vHWVvG2uRI48e9TTZpVFr9kLym69GeATU5s+uaIbtU9y75Z3lXjkuPPC2b9/1+n6Ht/fdq6MlJFhvKge+KgTdnQekKVkXGhIUhmixRGJ9R1V8AZJOtR7do=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2023-04-17T16:58:00Z</dcterms:created>
</cp:coreProperties>
</file>