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161C76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21005A">
        <w:rPr>
          <w:rFonts w:ascii="Arial" w:eastAsia="MS Mincho" w:hAnsi="Arial" w:cs="Arial"/>
          <w:sz w:val="28"/>
          <w:szCs w:val="28"/>
        </w:rPr>
        <w:t>ao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repar</w:t>
      </w:r>
      <w:r w:rsidR="00E52966">
        <w:rPr>
          <w:rFonts w:ascii="Arial" w:eastAsia="MS Mincho" w:hAnsi="Arial" w:cs="Arial"/>
          <w:b/>
          <w:bCs/>
          <w:sz w:val="28"/>
          <w:szCs w:val="28"/>
        </w:rPr>
        <w:t>o</w:t>
      </w:r>
      <w:r w:rsidR="00C65D9F">
        <w:rPr>
          <w:rFonts w:ascii="Arial" w:eastAsia="MS Mincho" w:hAnsi="Arial" w:cs="Arial"/>
          <w:b/>
          <w:bCs/>
          <w:sz w:val="28"/>
          <w:szCs w:val="28"/>
        </w:rPr>
        <w:t xml:space="preserve"> e reforço </w:t>
      </w:r>
      <w:r w:rsidR="00E736A5">
        <w:rPr>
          <w:rFonts w:ascii="Arial" w:eastAsia="MS Mincho" w:hAnsi="Arial" w:cs="Arial"/>
          <w:b/>
          <w:bCs/>
          <w:sz w:val="28"/>
          <w:szCs w:val="28"/>
        </w:rPr>
        <w:t>d</w:t>
      </w:r>
      <w:r w:rsidR="00C65D9F">
        <w:rPr>
          <w:rFonts w:ascii="Arial" w:eastAsia="MS Mincho" w:hAnsi="Arial" w:cs="Arial"/>
          <w:b/>
          <w:bCs/>
          <w:sz w:val="28"/>
          <w:szCs w:val="28"/>
        </w:rPr>
        <w:t>a grade</w:t>
      </w:r>
      <w:r w:rsidR="00E5296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65D9F">
        <w:rPr>
          <w:rFonts w:ascii="Arial" w:eastAsia="MS Mincho" w:hAnsi="Arial" w:cs="Arial"/>
          <w:b/>
          <w:bCs/>
          <w:sz w:val="28"/>
          <w:szCs w:val="28"/>
        </w:rPr>
        <w:t>da</w:t>
      </w:r>
      <w:r w:rsidR="00E52966">
        <w:rPr>
          <w:rFonts w:ascii="Arial" w:eastAsia="MS Mincho" w:hAnsi="Arial" w:cs="Arial"/>
          <w:b/>
          <w:bCs/>
          <w:sz w:val="28"/>
          <w:szCs w:val="28"/>
        </w:rPr>
        <w:t xml:space="preserve"> boca de lobo situad</w:t>
      </w:r>
      <w:r w:rsidR="00C65D9F">
        <w:rPr>
          <w:rFonts w:ascii="Arial" w:eastAsia="MS Mincho" w:hAnsi="Arial" w:cs="Arial"/>
          <w:b/>
          <w:bCs/>
          <w:sz w:val="28"/>
          <w:szCs w:val="28"/>
        </w:rPr>
        <w:t>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C65D9F">
        <w:rPr>
          <w:rFonts w:ascii="Arial" w:eastAsia="MS Mincho" w:hAnsi="Arial" w:cs="Arial"/>
          <w:b/>
          <w:bCs/>
          <w:sz w:val="28"/>
          <w:szCs w:val="28"/>
        </w:rPr>
        <w:t xml:space="preserve">Av. </w:t>
      </w:r>
      <w:r w:rsidR="00C65D9F">
        <w:rPr>
          <w:rFonts w:ascii="Arial" w:eastAsia="MS Mincho" w:hAnsi="Arial" w:cs="Arial"/>
          <w:b/>
          <w:bCs/>
          <w:sz w:val="28"/>
          <w:szCs w:val="28"/>
        </w:rPr>
        <w:t>Antonio</w:t>
      </w:r>
      <w:r w:rsidR="00C65D9F">
        <w:rPr>
          <w:rFonts w:ascii="Arial" w:eastAsia="MS Mincho" w:hAnsi="Arial" w:cs="Arial"/>
          <w:b/>
          <w:bCs/>
          <w:sz w:val="28"/>
          <w:szCs w:val="28"/>
        </w:rPr>
        <w:t xml:space="preserve"> Pereira de Camargo Neto, altura do nº 1015, Jd. </w:t>
      </w:r>
      <w:r w:rsidR="00C65D9F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C65D9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2C1293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C65D9F">
        <w:rPr>
          <w:rFonts w:ascii="Arial" w:eastAsia="MS Mincho" w:hAnsi="Arial" w:cs="Arial"/>
          <w:sz w:val="28"/>
          <w:szCs w:val="28"/>
        </w:rPr>
        <w:t>a grade da boca de lobo supracitada carece de reparo, visto que a mesma cedeu, oferecendo desta forma grave risco para motoristas e pedestres que transitam pelo local. Importante salientar também que a mesma seja reforçada para que este fato não ocorra novamente.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E434B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736A5">
        <w:rPr>
          <w:rFonts w:ascii="Arial" w:hAnsi="Arial" w:cs="Arial"/>
          <w:sz w:val="28"/>
          <w:szCs w:val="28"/>
        </w:rPr>
        <w:t>18</w:t>
      </w:r>
      <w:r w:rsidR="0021005A">
        <w:rPr>
          <w:rFonts w:ascii="Arial" w:hAnsi="Arial" w:cs="Arial"/>
          <w:sz w:val="28"/>
          <w:szCs w:val="28"/>
        </w:rPr>
        <w:t xml:space="preserve"> de </w:t>
      </w:r>
      <w:r w:rsidR="00E736A5">
        <w:rPr>
          <w:rFonts w:ascii="Arial" w:hAnsi="Arial" w:cs="Arial"/>
          <w:sz w:val="28"/>
          <w:szCs w:val="28"/>
        </w:rPr>
        <w:t>abril</w:t>
      </w:r>
      <w:r w:rsidR="00E52966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736A5">
        <w:rPr>
          <w:rFonts w:ascii="Arial" w:hAnsi="Arial" w:cs="Arial"/>
          <w:sz w:val="28"/>
          <w:szCs w:val="28"/>
        </w:rPr>
        <w:t>3</w:t>
      </w:r>
      <w:r w:rsidR="00EB029E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005A"/>
    <w:rsid w:val="00212DC3"/>
    <w:rsid w:val="00213D58"/>
    <w:rsid w:val="0032336A"/>
    <w:rsid w:val="003A0E6E"/>
    <w:rsid w:val="00432FFD"/>
    <w:rsid w:val="00460A32"/>
    <w:rsid w:val="004B2CC9"/>
    <w:rsid w:val="004E5438"/>
    <w:rsid w:val="004F6067"/>
    <w:rsid w:val="0051286F"/>
    <w:rsid w:val="00521132"/>
    <w:rsid w:val="005D16B4"/>
    <w:rsid w:val="00601B0A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82860"/>
    <w:rsid w:val="00940B99"/>
    <w:rsid w:val="009E65ED"/>
    <w:rsid w:val="009F6647"/>
    <w:rsid w:val="009F787E"/>
    <w:rsid w:val="00A06CF2"/>
    <w:rsid w:val="00A249BC"/>
    <w:rsid w:val="00A71E7D"/>
    <w:rsid w:val="00A97865"/>
    <w:rsid w:val="00AE6AEE"/>
    <w:rsid w:val="00B4059B"/>
    <w:rsid w:val="00B73C63"/>
    <w:rsid w:val="00C00C1E"/>
    <w:rsid w:val="00C36776"/>
    <w:rsid w:val="00C65D9F"/>
    <w:rsid w:val="00CA0433"/>
    <w:rsid w:val="00CA7DF5"/>
    <w:rsid w:val="00CD6B58"/>
    <w:rsid w:val="00CE6135"/>
    <w:rsid w:val="00CF401E"/>
    <w:rsid w:val="00D329E0"/>
    <w:rsid w:val="00E17075"/>
    <w:rsid w:val="00E52966"/>
    <w:rsid w:val="00E736A5"/>
    <w:rsid w:val="00EB029E"/>
    <w:rsid w:val="00FF4E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B7D4-5065-405C-8C9C-0446FC8C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2023-04-12T14:18:00Z</dcterms:created>
  <dcterms:modified xsi:type="dcterms:W3CDTF">2023-04-12T14:18:00Z</dcterms:modified>
</cp:coreProperties>
</file>