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Contratação de profissionais de seguranças nas escolas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