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99/2023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SILVIO COLTRO, DIGÃO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Autoriza o Poder Executivo a adotar Medidas Preventivas de Segurança nos estabelecimentos de Ensino da Rede Pública Municipal de Sumaré, incluindo a instalação de detectores de metais nos acessos e a presença de Profissionais de Segurança e Vigilância Patrimonial nas Unidades.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abril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