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F015C" w:rsidP="006456A8" w14:paraId="466979EF" w14:textId="341B2C90">
      <w:pPr>
        <w:spacing w:after="0" w:line="360" w:lineRule="auto"/>
        <w:jc w:val="center"/>
        <w:rPr>
          <w:rFonts w:ascii="Bookman Old Style" w:hAnsi="Bookman Old Style" w:cs="Arial"/>
          <w:b/>
          <w:sz w:val="24"/>
          <w:szCs w:val="24"/>
        </w:rPr>
      </w:pPr>
    </w:p>
    <w:p w:rsidR="00EF015C" w:rsidP="006456A8" w14:paraId="11896296" w14:textId="77777777">
      <w:pPr>
        <w:spacing w:after="0" w:line="360" w:lineRule="auto"/>
        <w:jc w:val="center"/>
        <w:rPr>
          <w:rFonts w:ascii="Bookman Old Style" w:hAnsi="Bookman Old Style" w:cs="Arial"/>
          <w:b/>
          <w:sz w:val="24"/>
          <w:szCs w:val="24"/>
        </w:rPr>
      </w:pPr>
    </w:p>
    <w:p w:rsidR="004725D1" w:rsidRPr="000C1B7F" w:rsidP="006456A8" w14:paraId="470B179A" w14:textId="4604EF9F">
      <w:pPr>
        <w:spacing w:after="0" w:line="360" w:lineRule="auto"/>
        <w:jc w:val="center"/>
        <w:rPr>
          <w:rFonts w:ascii="Bookman Old Style" w:hAnsi="Bookman Old Style" w:cs="Arial"/>
          <w:b/>
          <w:sz w:val="24"/>
          <w:szCs w:val="24"/>
        </w:rPr>
      </w:pPr>
      <w:r w:rsidRPr="000C1B7F">
        <w:rPr>
          <w:rFonts w:ascii="Bookman Old Style" w:hAnsi="Bookman Old Style" w:cs="Arial"/>
          <w:b/>
          <w:sz w:val="24"/>
          <w:szCs w:val="24"/>
        </w:rPr>
        <w:t>EXMO. SR. PRESIDENTE DA CÂMARA MUNICIPAL DE SUMARÉ</w:t>
      </w:r>
    </w:p>
    <w:p w:rsidR="000C1B7F" w:rsidP="006456A8" w14:paraId="1C781968" w14:textId="57779120">
      <w:pPr>
        <w:spacing w:after="0" w:line="360" w:lineRule="auto"/>
        <w:jc w:val="center"/>
        <w:rPr>
          <w:rFonts w:ascii="Bookman Old Style" w:hAnsi="Bookman Old Style" w:cs="Arial"/>
          <w:b/>
          <w:sz w:val="24"/>
          <w:szCs w:val="24"/>
        </w:rPr>
      </w:pPr>
    </w:p>
    <w:p w:rsidR="00EF015C" w:rsidRPr="000C1B7F" w:rsidP="006456A8" w14:paraId="0268E98B" w14:textId="77777777">
      <w:pPr>
        <w:spacing w:after="0" w:line="360" w:lineRule="auto"/>
        <w:jc w:val="center"/>
        <w:rPr>
          <w:rFonts w:ascii="Bookman Old Style" w:hAnsi="Bookman Old Style" w:cs="Arial"/>
          <w:b/>
          <w:sz w:val="24"/>
          <w:szCs w:val="24"/>
        </w:rPr>
      </w:pPr>
    </w:p>
    <w:p w:rsidR="00634706" w:rsidRPr="000C1B7F" w:rsidP="006456A8" w14:paraId="74B63572" w14:textId="3823E969">
      <w:pPr>
        <w:spacing w:after="0" w:line="360" w:lineRule="auto"/>
        <w:ind w:firstLine="708"/>
        <w:jc w:val="both"/>
        <w:rPr>
          <w:rFonts w:ascii="Bookman Old Style" w:hAnsi="Bookman Old Style" w:cs="Arial"/>
          <w:sz w:val="24"/>
          <w:szCs w:val="24"/>
        </w:rPr>
      </w:pPr>
      <w:r w:rsidRPr="000C1B7F">
        <w:rPr>
          <w:rFonts w:ascii="Bookman Old Style" w:hAnsi="Bookman Old Style" w:cs="Arial"/>
          <w:sz w:val="24"/>
          <w:szCs w:val="24"/>
        </w:rPr>
        <w:t xml:space="preserve">Tenho a honra e a satisfação de apresentar a esta egrégia Casa de Leis a presente, </w:t>
      </w:r>
      <w:r w:rsidRPr="000C1B7F">
        <w:rPr>
          <w:rFonts w:ascii="Bookman Old Style" w:hAnsi="Bookman Old Style" w:cs="Arial"/>
          <w:b/>
          <w:bCs/>
          <w:sz w:val="24"/>
          <w:szCs w:val="24"/>
        </w:rPr>
        <w:t>MOÇÃO DE CONGRATULAÇÃO</w:t>
      </w:r>
      <w:r w:rsidRPr="000C1B7F">
        <w:rPr>
          <w:rFonts w:ascii="Bookman Old Style" w:hAnsi="Bookman Old Style" w:cs="Arial"/>
          <w:sz w:val="24"/>
          <w:szCs w:val="24"/>
        </w:rPr>
        <w:t xml:space="preserve">, </w:t>
      </w:r>
      <w:r w:rsidRPr="000C1B7F">
        <w:rPr>
          <w:rFonts w:ascii="Bookman Old Style" w:hAnsi="Bookman Old Style" w:cs="Arial"/>
          <w:sz w:val="24"/>
          <w:szCs w:val="24"/>
        </w:rPr>
        <w:t xml:space="preserve">a </w:t>
      </w:r>
      <w:r w:rsidRPr="000C1B7F">
        <w:rPr>
          <w:rFonts w:ascii="Bookman Old Style" w:hAnsi="Bookman Old Style" w:cs="Arial"/>
          <w:b/>
          <w:bCs/>
          <w:sz w:val="24"/>
          <w:szCs w:val="24"/>
        </w:rPr>
        <w:t>“</w:t>
      </w:r>
      <w:r w:rsidRPr="006456A8" w:rsidR="006456A8">
        <w:rPr>
          <w:rFonts w:ascii="Bookman Old Style" w:hAnsi="Bookman Old Style" w:cs="Arial"/>
          <w:b/>
          <w:bCs/>
          <w:sz w:val="24"/>
          <w:szCs w:val="24"/>
        </w:rPr>
        <w:t>Paróquia São Pedro Apóstolo</w:t>
      </w:r>
      <w:r w:rsidRPr="000C1B7F">
        <w:rPr>
          <w:rFonts w:ascii="Bookman Old Style" w:hAnsi="Bookman Old Style" w:cs="Arial"/>
          <w:b/>
          <w:bCs/>
          <w:sz w:val="24"/>
          <w:szCs w:val="24"/>
        </w:rPr>
        <w:t>”</w:t>
      </w:r>
      <w:r w:rsidRPr="000C1B7F">
        <w:rPr>
          <w:rFonts w:ascii="Bookman Old Style" w:hAnsi="Bookman Old Style" w:cs="Arial"/>
          <w:sz w:val="24"/>
          <w:szCs w:val="24"/>
        </w:rPr>
        <w:t xml:space="preserve"> </w:t>
      </w:r>
      <w:r w:rsidR="006456A8">
        <w:rPr>
          <w:rFonts w:ascii="Bookman Old Style" w:hAnsi="Bookman Old Style" w:cs="Arial"/>
          <w:sz w:val="24"/>
          <w:szCs w:val="24"/>
        </w:rPr>
        <w:t xml:space="preserve">pela realização do </w:t>
      </w:r>
      <w:r w:rsidRPr="00A30A49" w:rsidR="00A30A49">
        <w:rPr>
          <w:rFonts w:ascii="Bookman Old Style" w:hAnsi="Bookman Old Style" w:cs="Arial"/>
          <w:sz w:val="24"/>
          <w:szCs w:val="24"/>
          <w:u w:val="single"/>
        </w:rPr>
        <w:t>T</w:t>
      </w:r>
      <w:r w:rsidRPr="00A30A49" w:rsidR="006456A8">
        <w:rPr>
          <w:rFonts w:ascii="Bookman Old Style" w:hAnsi="Bookman Old Style" w:cs="Arial"/>
          <w:sz w:val="24"/>
          <w:szCs w:val="24"/>
          <w:u w:val="single"/>
        </w:rPr>
        <w:t>eatro da Paixão de Cristo</w:t>
      </w:r>
      <w:r w:rsidR="00A30A49">
        <w:rPr>
          <w:rFonts w:ascii="Bookman Old Style" w:hAnsi="Bookman Old Style" w:cs="Arial"/>
          <w:sz w:val="24"/>
          <w:szCs w:val="24"/>
        </w:rPr>
        <w:t xml:space="preserve"> e o </w:t>
      </w:r>
      <w:r w:rsidRPr="00A30A49" w:rsidR="00A30A49">
        <w:rPr>
          <w:rFonts w:ascii="Bookman Old Style" w:hAnsi="Bookman Old Style" w:cs="Arial"/>
          <w:b/>
          <w:bCs/>
          <w:sz w:val="24"/>
          <w:szCs w:val="24"/>
        </w:rPr>
        <w:t>“Grupo de Jovens JASC”</w:t>
      </w:r>
      <w:r w:rsidRPr="00A30A49" w:rsidR="00A30A49">
        <w:rPr>
          <w:rFonts w:ascii="Bookman Old Style" w:hAnsi="Bookman Old Style" w:cs="Arial"/>
          <w:sz w:val="24"/>
          <w:szCs w:val="24"/>
        </w:rPr>
        <w:t xml:space="preserve"> (Jovens Amigos Seguindo Cristo)</w:t>
      </w:r>
      <w:r w:rsidR="00A30A49">
        <w:rPr>
          <w:rFonts w:ascii="Bookman Old Style" w:hAnsi="Bookman Old Style" w:cs="Arial"/>
          <w:sz w:val="24"/>
          <w:szCs w:val="24"/>
        </w:rPr>
        <w:t xml:space="preserve">. </w:t>
      </w:r>
    </w:p>
    <w:p w:rsidR="00B17F40" w:rsidP="006456A8" w14:paraId="05DFE2A3" w14:textId="4CBDB634">
      <w:pPr>
        <w:spacing w:after="0" w:line="360" w:lineRule="auto"/>
        <w:ind w:firstLine="708"/>
        <w:jc w:val="both"/>
        <w:rPr>
          <w:rFonts w:ascii="Bookman Old Style" w:hAnsi="Bookman Old Style" w:cs="Arial"/>
          <w:sz w:val="24"/>
          <w:szCs w:val="24"/>
        </w:rPr>
      </w:pPr>
    </w:p>
    <w:p w:rsidR="005138B0" w:rsidRPr="00A30A49" w:rsidP="005138B0" w14:paraId="5AE25EF5" w14:textId="31E366FE">
      <w:pPr>
        <w:spacing w:after="0" w:line="360" w:lineRule="auto"/>
        <w:ind w:firstLine="708"/>
        <w:jc w:val="both"/>
        <w:rPr>
          <w:rFonts w:ascii="Bookman Old Style" w:hAnsi="Bookman Old Style" w:cs="Arial"/>
          <w:sz w:val="24"/>
          <w:szCs w:val="24"/>
        </w:rPr>
      </w:pPr>
      <w:r w:rsidRPr="00A30A49">
        <w:rPr>
          <w:rFonts w:ascii="Bookman Old Style" w:hAnsi="Bookman Old Style" w:cs="Arial"/>
          <w:sz w:val="24"/>
          <w:szCs w:val="24"/>
        </w:rPr>
        <w:t xml:space="preserve">A Paróquia São Pedro Apóstolo é sediada na Rua das Crianças, nº 235, Jardim </w:t>
      </w:r>
      <w:r w:rsidRPr="00A30A49">
        <w:rPr>
          <w:rFonts w:ascii="Bookman Old Style" w:hAnsi="Bookman Old Style" w:cs="Arial"/>
          <w:sz w:val="24"/>
          <w:szCs w:val="24"/>
        </w:rPr>
        <w:t>Picerno</w:t>
      </w:r>
      <w:r w:rsidRPr="00A30A49">
        <w:rPr>
          <w:rFonts w:ascii="Bookman Old Style" w:hAnsi="Bookman Old Style" w:cs="Arial"/>
          <w:sz w:val="24"/>
          <w:szCs w:val="24"/>
        </w:rPr>
        <w:t xml:space="preserve">, Sumaré/SP, </w:t>
      </w:r>
      <w:r w:rsidRPr="00A30A49" w:rsidR="00781EC0">
        <w:rPr>
          <w:rFonts w:ascii="Bookman Old Style" w:hAnsi="Bookman Old Style" w:cs="Arial"/>
          <w:sz w:val="24"/>
          <w:szCs w:val="24"/>
        </w:rPr>
        <w:t>sendo administrada pelo</w:t>
      </w:r>
      <w:r w:rsidRPr="00A30A49">
        <w:rPr>
          <w:rFonts w:ascii="Bookman Old Style" w:hAnsi="Bookman Old Style" w:cs="Arial"/>
          <w:sz w:val="24"/>
          <w:szCs w:val="24"/>
        </w:rPr>
        <w:t xml:space="preserve"> o Padre </w:t>
      </w:r>
      <w:r w:rsidRPr="00A30A49" w:rsidR="00781EC0">
        <w:rPr>
          <w:rFonts w:ascii="Bookman Old Style" w:hAnsi="Bookman Old Style" w:cs="Arial"/>
          <w:sz w:val="24"/>
          <w:szCs w:val="24"/>
        </w:rPr>
        <w:t xml:space="preserve">Renato de Moura </w:t>
      </w:r>
      <w:r w:rsidRPr="00A30A49" w:rsidR="00781EC0">
        <w:rPr>
          <w:rFonts w:ascii="Bookman Old Style" w:hAnsi="Bookman Old Style" w:cs="Arial"/>
          <w:sz w:val="24"/>
          <w:szCs w:val="24"/>
        </w:rPr>
        <w:t>Petrocco</w:t>
      </w:r>
      <w:r w:rsidRPr="00A30A49">
        <w:rPr>
          <w:rFonts w:ascii="Bookman Old Style" w:hAnsi="Bookman Old Style" w:cs="Arial"/>
          <w:sz w:val="24"/>
          <w:szCs w:val="24"/>
        </w:rPr>
        <w:t xml:space="preserve">. </w:t>
      </w:r>
    </w:p>
    <w:p w:rsidR="005138B0" w:rsidRPr="00A30A49" w:rsidP="006456A8" w14:paraId="3246A2DA" w14:textId="77777777">
      <w:pPr>
        <w:spacing w:after="0" w:line="360" w:lineRule="auto"/>
        <w:ind w:firstLine="708"/>
        <w:jc w:val="both"/>
        <w:rPr>
          <w:rFonts w:ascii="Bookman Old Style" w:hAnsi="Bookman Old Style" w:cs="Arial"/>
          <w:sz w:val="24"/>
          <w:szCs w:val="24"/>
        </w:rPr>
      </w:pPr>
    </w:p>
    <w:p w:rsidR="006456A8" w:rsidP="006456A8" w14:paraId="2503C069" w14:textId="5F2371E5">
      <w:pPr>
        <w:spacing w:after="0" w:line="360" w:lineRule="auto"/>
        <w:ind w:firstLine="708"/>
        <w:jc w:val="both"/>
        <w:rPr>
          <w:rFonts w:ascii="Bookman Old Style" w:hAnsi="Bookman Old Style" w:cs="Arial"/>
          <w:sz w:val="24"/>
          <w:szCs w:val="24"/>
        </w:rPr>
      </w:pPr>
      <w:r w:rsidRPr="00A30A49">
        <w:rPr>
          <w:rFonts w:ascii="Bookman Old Style" w:hAnsi="Bookman Old Style" w:cs="Arial"/>
          <w:sz w:val="24"/>
          <w:szCs w:val="24"/>
        </w:rPr>
        <w:t>A encenação</w:t>
      </w:r>
      <w:r w:rsidRPr="00A30A49" w:rsidR="00781EC0">
        <w:rPr>
          <w:rFonts w:ascii="Bookman Old Style" w:hAnsi="Bookman Old Style" w:cs="Arial"/>
          <w:sz w:val="24"/>
          <w:szCs w:val="24"/>
        </w:rPr>
        <w:t xml:space="preserve"> teatral em referência a Paixão de Cristo</w:t>
      </w:r>
      <w:r w:rsidRPr="00A30A49">
        <w:rPr>
          <w:rFonts w:ascii="Bookman Old Style" w:hAnsi="Bookman Old Style" w:cs="Arial"/>
          <w:sz w:val="24"/>
          <w:szCs w:val="24"/>
        </w:rPr>
        <w:t xml:space="preserve"> ocorreu no último domingo, 09 de abril de 2023, na Rua Adalto </w:t>
      </w:r>
      <w:r w:rsidRPr="00A30A49">
        <w:rPr>
          <w:rFonts w:ascii="Bookman Old Style" w:hAnsi="Bookman Old Style" w:cs="Arial"/>
          <w:sz w:val="24"/>
          <w:szCs w:val="24"/>
        </w:rPr>
        <w:t>Pinge</w:t>
      </w:r>
      <w:r w:rsidRPr="00A30A49">
        <w:rPr>
          <w:rFonts w:ascii="Bookman Old Style" w:hAnsi="Bookman Old Style" w:cs="Arial"/>
          <w:sz w:val="24"/>
          <w:szCs w:val="24"/>
        </w:rPr>
        <w:t>, Portal Bordon, realizado pelo</w:t>
      </w:r>
      <w:r w:rsidRPr="00A30A49" w:rsidR="00781EC0">
        <w:rPr>
          <w:rFonts w:ascii="Bookman Old Style" w:hAnsi="Bookman Old Style" w:cs="Arial"/>
          <w:sz w:val="24"/>
          <w:szCs w:val="24"/>
        </w:rPr>
        <w:t xml:space="preserve"> grupo de jovens JASC (Jovens Amigos Seguindo Cristo), membros da </w:t>
      </w:r>
      <w:r w:rsidRPr="00A30A49">
        <w:rPr>
          <w:rFonts w:ascii="Bookman Old Style" w:hAnsi="Bookman Old Style" w:cs="Arial"/>
          <w:sz w:val="24"/>
          <w:szCs w:val="24"/>
        </w:rPr>
        <w:t>Paróquia São Pedro Apóstolo e com apoio da Prefeitura Municipal de Sumaré.</w:t>
      </w:r>
    </w:p>
    <w:p w:rsidR="00A30A49" w:rsidP="00A30A49" w14:paraId="678ED968" w14:textId="77777777">
      <w:pPr>
        <w:spacing w:after="0" w:line="360" w:lineRule="auto"/>
        <w:ind w:firstLine="708"/>
        <w:jc w:val="both"/>
        <w:rPr>
          <w:rFonts w:ascii="Bookman Old Style" w:hAnsi="Bookman Old Style" w:cs="Arial"/>
          <w:sz w:val="24"/>
          <w:szCs w:val="24"/>
        </w:rPr>
      </w:pPr>
    </w:p>
    <w:p w:rsidR="00A30A49" w:rsidP="00A30A49" w14:paraId="01AB53CF" w14:textId="77777777">
      <w:pPr>
        <w:spacing w:after="0" w:line="360" w:lineRule="auto"/>
        <w:ind w:firstLine="708"/>
        <w:jc w:val="both"/>
        <w:rPr>
          <w:rFonts w:ascii="Bookman Old Style" w:hAnsi="Bookman Old Style" w:cs="Arial"/>
          <w:sz w:val="24"/>
          <w:szCs w:val="24"/>
        </w:rPr>
      </w:pPr>
      <w:r>
        <w:rPr>
          <w:rFonts w:ascii="Bookman Old Style" w:hAnsi="Bookman Old Style" w:cs="Arial"/>
          <w:sz w:val="24"/>
          <w:szCs w:val="24"/>
        </w:rPr>
        <w:t>E</w:t>
      </w:r>
      <w:r w:rsidRPr="00A30A49">
        <w:rPr>
          <w:rFonts w:ascii="Bookman Old Style" w:hAnsi="Bookman Old Style" w:cs="Arial"/>
          <w:sz w:val="24"/>
          <w:szCs w:val="24"/>
        </w:rPr>
        <w:t>vento tradicional que faz parte do calendário da Semana Santa da Paróquia, desde 2004. Em julho de 2016 a apresentação do teatro também passou a fazer parte do calendário oficial de eventos da cidade, através d</w:t>
      </w:r>
      <w:r>
        <w:rPr>
          <w:rFonts w:ascii="Bookman Old Style" w:hAnsi="Bookman Old Style" w:cs="Arial"/>
          <w:sz w:val="24"/>
          <w:szCs w:val="24"/>
        </w:rPr>
        <w:t xml:space="preserve">a </w:t>
      </w:r>
      <w:r w:rsidRPr="00A30A49">
        <w:rPr>
          <w:rFonts w:ascii="Bookman Old Style" w:hAnsi="Bookman Old Style" w:cs="Arial"/>
          <w:sz w:val="24"/>
          <w:szCs w:val="24"/>
        </w:rPr>
        <w:t>lei nº 5870/2016</w:t>
      </w:r>
      <w:r>
        <w:rPr>
          <w:rFonts w:ascii="Bookman Old Style" w:hAnsi="Bookman Old Style" w:cs="Arial"/>
          <w:sz w:val="24"/>
          <w:szCs w:val="24"/>
        </w:rPr>
        <w:t>,</w:t>
      </w:r>
      <w:r w:rsidRPr="00A30A49">
        <w:rPr>
          <w:rFonts w:ascii="Bookman Old Style" w:hAnsi="Bookman Old Style" w:cs="Arial"/>
          <w:sz w:val="24"/>
          <w:szCs w:val="24"/>
        </w:rPr>
        <w:t xml:space="preserve"> dando ao grupo teatral mais ânimo para continuar a evangelizar através do teatro. </w:t>
      </w:r>
    </w:p>
    <w:p w:rsidR="00A30A49" w:rsidP="00A30A49" w14:paraId="2D2FC389" w14:textId="77777777">
      <w:pPr>
        <w:spacing w:after="0" w:line="360" w:lineRule="auto"/>
        <w:ind w:firstLine="708"/>
        <w:jc w:val="both"/>
        <w:rPr>
          <w:rFonts w:ascii="Bookman Old Style" w:hAnsi="Bookman Old Style" w:cs="Arial"/>
          <w:sz w:val="24"/>
          <w:szCs w:val="24"/>
        </w:rPr>
      </w:pPr>
    </w:p>
    <w:p w:rsidR="00A30A49" w:rsidP="00A30A49" w14:paraId="1D6002F5" w14:textId="2435D4F3">
      <w:pPr>
        <w:spacing w:after="0" w:line="360" w:lineRule="auto"/>
        <w:ind w:firstLine="708"/>
        <w:jc w:val="both"/>
        <w:rPr>
          <w:rFonts w:ascii="Bookman Old Style" w:hAnsi="Bookman Old Style" w:cs="Arial"/>
          <w:sz w:val="24"/>
          <w:szCs w:val="24"/>
        </w:rPr>
      </w:pPr>
      <w:r w:rsidRPr="00A30A49">
        <w:rPr>
          <w:rFonts w:ascii="Bookman Old Style" w:hAnsi="Bookman Old Style" w:cs="Arial"/>
          <w:sz w:val="24"/>
          <w:szCs w:val="24"/>
        </w:rPr>
        <w:t>O elenco foi formado por aproximadamente 93 atores, entre crianças, adolescentes, jovens e adultos das comunidades que pertencem a Paróquia São Pedro, juntamente com uma equipe de voluntários, formada por pais e fiéis da comunidade, formando uma equipe com mais de 250 pessoas para preparar os cenários. Foram encenadas aproximadamente 22 cenas, desde o nascimento de Jesus até a morte e ressureição.</w:t>
      </w:r>
    </w:p>
    <w:p w:rsidR="00A30A49" w:rsidRPr="00A30A49" w:rsidP="00A30A49" w14:paraId="5DB1D8E3" w14:textId="77777777">
      <w:pPr>
        <w:spacing w:after="0" w:line="360" w:lineRule="auto"/>
        <w:ind w:firstLine="708"/>
        <w:jc w:val="both"/>
        <w:rPr>
          <w:rFonts w:ascii="Bookman Old Style" w:hAnsi="Bookman Old Style" w:cs="Arial"/>
          <w:sz w:val="24"/>
          <w:szCs w:val="24"/>
        </w:rPr>
      </w:pPr>
    </w:p>
    <w:p w:rsidR="00A30A49" w:rsidP="00A30A49" w14:paraId="075E454D" w14:textId="40374053">
      <w:pPr>
        <w:spacing w:after="0" w:line="360" w:lineRule="auto"/>
        <w:ind w:firstLine="708"/>
        <w:jc w:val="both"/>
        <w:rPr>
          <w:rFonts w:ascii="Bookman Old Style" w:hAnsi="Bookman Old Style" w:cs="Arial"/>
          <w:sz w:val="24"/>
          <w:szCs w:val="24"/>
        </w:rPr>
      </w:pPr>
      <w:r w:rsidRPr="00A30A49">
        <w:rPr>
          <w:rFonts w:ascii="Bookman Old Style" w:hAnsi="Bookman Old Style" w:cs="Arial"/>
          <w:sz w:val="24"/>
          <w:szCs w:val="24"/>
        </w:rPr>
        <w:t xml:space="preserve"> O teatro está sendo referência para muitas cidades, que vieram pedir informações e elogiaram muito a organização.</w:t>
      </w:r>
    </w:p>
    <w:p w:rsidR="00A30A49" w:rsidRPr="00A30A49" w:rsidP="00A30A49" w14:paraId="22AB8606" w14:textId="77777777">
      <w:pPr>
        <w:spacing w:after="0" w:line="360" w:lineRule="auto"/>
        <w:ind w:firstLine="708"/>
        <w:jc w:val="both"/>
        <w:rPr>
          <w:rFonts w:ascii="Bookman Old Style" w:hAnsi="Bookman Old Style" w:cs="Arial"/>
          <w:sz w:val="24"/>
          <w:szCs w:val="24"/>
        </w:rPr>
      </w:pPr>
    </w:p>
    <w:p w:rsidR="00A30A49" w:rsidP="00A30A49" w14:paraId="46955BB6" w14:textId="49527F19">
      <w:pPr>
        <w:spacing w:after="0" w:line="360" w:lineRule="auto"/>
        <w:ind w:firstLine="708"/>
        <w:jc w:val="both"/>
        <w:rPr>
          <w:rFonts w:ascii="Bookman Old Style" w:hAnsi="Bookman Old Style" w:cs="Arial"/>
          <w:sz w:val="24"/>
          <w:szCs w:val="24"/>
        </w:rPr>
      </w:pPr>
      <w:r w:rsidRPr="00A30A49">
        <w:rPr>
          <w:rFonts w:ascii="Bookman Old Style" w:hAnsi="Bookman Old Style" w:cs="Arial"/>
          <w:sz w:val="24"/>
          <w:szCs w:val="24"/>
        </w:rPr>
        <w:t>O grupo vem se preparando desde 2022, entre produção do roteiro das cenas, arrecadação de fundos e ensaios, a encenação durou em torno de uma hora e meia. O público ficou impressionado desde o início da apresentação, não desviavam os olhares das cenas. Foi gratificante ver os atores encenando com tamanha realidade a vida de Jesus Cristo. Muitas pessoas se emocionaram com a apresentação. Todo ano tem novas cenas e isso mostra a criatividade desses jovens.</w:t>
      </w:r>
    </w:p>
    <w:p w:rsidR="00A30A49" w:rsidRPr="00A30A49" w:rsidP="00A30A49" w14:paraId="7CE2C2D0" w14:textId="77777777">
      <w:pPr>
        <w:spacing w:after="0" w:line="360" w:lineRule="auto"/>
        <w:ind w:firstLine="708"/>
        <w:jc w:val="both"/>
        <w:rPr>
          <w:rFonts w:ascii="Bookman Old Style" w:hAnsi="Bookman Old Style" w:cs="Arial"/>
          <w:sz w:val="24"/>
          <w:szCs w:val="24"/>
        </w:rPr>
      </w:pPr>
    </w:p>
    <w:p w:rsidR="00A30A49" w:rsidP="00A30A49" w14:paraId="6AEC2C8E" w14:textId="22589283">
      <w:pPr>
        <w:spacing w:after="0" w:line="360" w:lineRule="auto"/>
        <w:ind w:firstLine="708"/>
        <w:jc w:val="both"/>
        <w:rPr>
          <w:rFonts w:ascii="Bookman Old Style" w:hAnsi="Bookman Old Style" w:cs="Arial"/>
          <w:sz w:val="24"/>
          <w:szCs w:val="24"/>
        </w:rPr>
      </w:pPr>
      <w:r w:rsidRPr="00A30A49">
        <w:rPr>
          <w:rFonts w:ascii="Bookman Old Style" w:hAnsi="Bookman Old Style" w:cs="Arial"/>
          <w:sz w:val="24"/>
          <w:szCs w:val="24"/>
        </w:rPr>
        <w:t>Segundo relatos dos participantes, eles dizem que é muito gratificante participar do evento, pois os dias e as noites de trabalho, são recompensados através dos sorrisos e das lágrimas do público. E ver a emoção de quem assistiu, a verdadeira mensagem da vida, morte e ressurreição de Jesus Cristo, é mais uma motivação para continuar participando e ajudando para as próximas apresentações.</w:t>
      </w:r>
    </w:p>
    <w:p w:rsidR="00A30A49" w:rsidRPr="00A30A49" w:rsidP="00A30A49" w14:paraId="3AF96343" w14:textId="77777777">
      <w:pPr>
        <w:spacing w:after="0" w:line="360" w:lineRule="auto"/>
        <w:ind w:firstLine="708"/>
        <w:jc w:val="both"/>
        <w:rPr>
          <w:rFonts w:ascii="Bookman Old Style" w:hAnsi="Bookman Old Style" w:cs="Arial"/>
          <w:sz w:val="24"/>
          <w:szCs w:val="24"/>
        </w:rPr>
      </w:pPr>
    </w:p>
    <w:p w:rsidR="00A30A49" w:rsidP="00A30A49" w14:paraId="017642D1" w14:textId="2F00D2A8">
      <w:pPr>
        <w:spacing w:after="0" w:line="360" w:lineRule="auto"/>
        <w:ind w:firstLine="708"/>
        <w:jc w:val="both"/>
        <w:rPr>
          <w:rFonts w:ascii="Bookman Old Style" w:hAnsi="Bookman Old Style" w:cs="Arial"/>
          <w:sz w:val="24"/>
          <w:szCs w:val="24"/>
        </w:rPr>
      </w:pPr>
      <w:r w:rsidRPr="00A30A49">
        <w:rPr>
          <w:rFonts w:ascii="Bookman Old Style" w:hAnsi="Bookman Old Style" w:cs="Arial"/>
          <w:sz w:val="24"/>
          <w:szCs w:val="24"/>
        </w:rPr>
        <w:t>Ao ver os cenários montados é difícil acreditar que foi feito por jovens amadores e voluntários, tamanha a perfeição e qualidade na montagem dos cenários, o que mais impressiona que eles fazem tudo nos horários de folga, as vezes trabalham até na madrugada e debaixo de chuva para deixar tudo pronto. Foi lindo ver tudo montado. Algumas pessoas do público disseram estar maravilhados, pois quando foram convidados para assistir à encenação, pensaram que ia ser algo simples, sem muita sofisticação, como nos teatros da região. Mas ao chegar e ver os cenários montado</w:t>
      </w:r>
      <w:r w:rsidR="00D91E11">
        <w:rPr>
          <w:rFonts w:ascii="Bookman Old Style" w:hAnsi="Bookman Old Style" w:cs="Arial"/>
          <w:sz w:val="24"/>
          <w:szCs w:val="24"/>
        </w:rPr>
        <w:t>s</w:t>
      </w:r>
      <w:r w:rsidRPr="00A30A49">
        <w:rPr>
          <w:rFonts w:ascii="Bookman Old Style" w:hAnsi="Bookman Old Style" w:cs="Arial"/>
          <w:sz w:val="24"/>
          <w:szCs w:val="24"/>
        </w:rPr>
        <w:t xml:space="preserve">, ficaram impressionados, e ao terminar a apresentação, ficou a certeza da grandeza do espetáculo, que não ficou devendo nada a nenhuma outra encenação da </w:t>
      </w:r>
      <w:bookmarkStart w:id="0" w:name="_GoBack"/>
      <w:bookmarkEnd w:id="0"/>
      <w:r w:rsidRPr="00A30A49">
        <w:rPr>
          <w:rFonts w:ascii="Bookman Old Style" w:hAnsi="Bookman Old Style" w:cs="Arial"/>
          <w:sz w:val="24"/>
          <w:szCs w:val="24"/>
        </w:rPr>
        <w:t>região, é magnifico ver o trabalho desses jovens, comentaram algumas pessoas que assistiram à encenação.</w:t>
      </w:r>
    </w:p>
    <w:p w:rsidR="00A30A49" w:rsidP="00A30A49" w14:paraId="51A90C7E" w14:textId="5D512ACB">
      <w:pPr>
        <w:spacing w:after="0" w:line="360" w:lineRule="auto"/>
        <w:ind w:firstLine="708"/>
        <w:jc w:val="both"/>
        <w:rPr>
          <w:rFonts w:ascii="Bookman Old Style" w:hAnsi="Bookman Old Style" w:cs="Arial"/>
          <w:sz w:val="24"/>
          <w:szCs w:val="24"/>
        </w:rPr>
      </w:pPr>
    </w:p>
    <w:p w:rsidR="00A30A49" w:rsidP="00A30A49" w14:paraId="0DE3929A" w14:textId="77777777">
      <w:pPr>
        <w:spacing w:after="0" w:line="360" w:lineRule="auto"/>
        <w:ind w:firstLine="708"/>
        <w:jc w:val="both"/>
        <w:rPr>
          <w:rFonts w:ascii="Bookman Old Style" w:hAnsi="Bookman Old Style" w:cs="Arial"/>
          <w:sz w:val="24"/>
          <w:szCs w:val="24"/>
        </w:rPr>
      </w:pPr>
    </w:p>
    <w:p w:rsidR="00A30A49" w:rsidRPr="00A30A49" w:rsidP="00A30A49" w14:paraId="20E5E81A" w14:textId="77777777">
      <w:pPr>
        <w:spacing w:after="0" w:line="360" w:lineRule="auto"/>
        <w:ind w:firstLine="708"/>
        <w:jc w:val="both"/>
        <w:rPr>
          <w:rFonts w:ascii="Bookman Old Style" w:hAnsi="Bookman Old Style" w:cs="Arial"/>
          <w:sz w:val="24"/>
          <w:szCs w:val="24"/>
        </w:rPr>
      </w:pPr>
    </w:p>
    <w:p w:rsidR="00A30A49" w:rsidP="00A30A49" w14:paraId="21EC8D94" w14:textId="77777777">
      <w:pPr>
        <w:spacing w:after="0" w:line="360" w:lineRule="auto"/>
        <w:ind w:firstLine="708"/>
        <w:jc w:val="both"/>
        <w:rPr>
          <w:rFonts w:ascii="Bookman Old Style" w:hAnsi="Bookman Old Style" w:cs="Arial"/>
          <w:sz w:val="24"/>
          <w:szCs w:val="24"/>
        </w:rPr>
      </w:pPr>
    </w:p>
    <w:p w:rsidR="006456A8" w:rsidP="00A30A49" w14:paraId="3D0C5DAB" w14:textId="6E7BE427">
      <w:pPr>
        <w:spacing w:after="0" w:line="360" w:lineRule="auto"/>
        <w:ind w:firstLine="708"/>
        <w:jc w:val="both"/>
        <w:rPr>
          <w:rFonts w:ascii="Bookman Old Style" w:hAnsi="Bookman Old Style" w:cs="Arial"/>
          <w:sz w:val="24"/>
          <w:szCs w:val="24"/>
        </w:rPr>
      </w:pPr>
      <w:r w:rsidRPr="00A30A49">
        <w:rPr>
          <w:rFonts w:ascii="Bookman Old Style" w:hAnsi="Bookman Old Style" w:cs="Arial"/>
          <w:sz w:val="24"/>
          <w:szCs w:val="24"/>
        </w:rPr>
        <w:t>O grupo de jovens JASC (Jovens Amigos Seguindo Cristo) iniciou as encenações no ano de 2004, dentro do salão de festa, com pouca participação do público, que foi tomando grandes proporções em participação, hoje passa de 1.000 pessoas que vem prestigiar o espetáculo, se comovendo com o trabalho destes jovens, que realizam uma grande apresentação de teatro sobre a Paixão, Morte e Ressureição de Jesus Cristo.</w:t>
      </w:r>
    </w:p>
    <w:p w:rsidR="005138B0" w:rsidRPr="000C1B7F" w:rsidP="006456A8" w14:paraId="683A6358" w14:textId="77777777">
      <w:pPr>
        <w:spacing w:after="0" w:line="360" w:lineRule="auto"/>
        <w:ind w:firstLine="708"/>
        <w:jc w:val="both"/>
        <w:rPr>
          <w:rFonts w:ascii="Bookman Old Style" w:hAnsi="Bookman Old Style" w:cs="Arial"/>
          <w:sz w:val="24"/>
          <w:szCs w:val="24"/>
        </w:rPr>
      </w:pPr>
    </w:p>
    <w:p w:rsidR="004725D1" w:rsidRPr="000C1B7F" w:rsidP="006456A8" w14:paraId="3260FF0D" w14:textId="0E73D1F8">
      <w:pPr>
        <w:pStyle w:val="NormalWeb"/>
        <w:spacing w:before="0" w:beforeAutospacing="0" w:after="0" w:afterAutospacing="0" w:line="360" w:lineRule="auto"/>
        <w:ind w:firstLine="708"/>
        <w:jc w:val="both"/>
        <w:rPr>
          <w:rFonts w:ascii="Bookman Old Style" w:hAnsi="Bookman Old Style" w:cs="Arial"/>
        </w:rPr>
      </w:pPr>
      <w:r w:rsidRPr="000C1B7F">
        <w:rPr>
          <w:rFonts w:ascii="Bookman Old Style" w:hAnsi="Bookman Old Style" w:cs="Arial"/>
        </w:rPr>
        <w:t>Deste modo, é a presente moção para congratular,</w:t>
      </w:r>
      <w:r w:rsidR="005138B0">
        <w:rPr>
          <w:rFonts w:ascii="Bookman Old Style" w:hAnsi="Bookman Old Style" w:cs="Arial"/>
        </w:rPr>
        <w:t xml:space="preserve"> </w:t>
      </w:r>
      <w:r w:rsidRPr="000C1B7F" w:rsidR="003B2E85">
        <w:rPr>
          <w:rFonts w:ascii="Bookman Old Style" w:hAnsi="Bookman Old Style" w:cs="Arial"/>
        </w:rPr>
        <w:t xml:space="preserve">a </w:t>
      </w:r>
      <w:r w:rsidRPr="000C1B7F" w:rsidR="003B2E85">
        <w:rPr>
          <w:rFonts w:ascii="Bookman Old Style" w:hAnsi="Bookman Old Style" w:cs="Arial"/>
          <w:b/>
          <w:bCs/>
        </w:rPr>
        <w:t>“</w:t>
      </w:r>
      <w:r w:rsidRPr="006456A8" w:rsidR="003B2E85">
        <w:rPr>
          <w:rFonts w:ascii="Bookman Old Style" w:hAnsi="Bookman Old Style" w:cs="Arial"/>
          <w:b/>
          <w:bCs/>
        </w:rPr>
        <w:t>Paróquia São Pedro Apóstolo</w:t>
      </w:r>
      <w:r w:rsidRPr="000C1B7F" w:rsidR="003B2E85">
        <w:rPr>
          <w:rFonts w:ascii="Bookman Old Style" w:hAnsi="Bookman Old Style" w:cs="Arial"/>
          <w:b/>
          <w:bCs/>
        </w:rPr>
        <w:t>”</w:t>
      </w:r>
      <w:r w:rsidRPr="000C1B7F" w:rsidR="003B2E85">
        <w:rPr>
          <w:rFonts w:ascii="Bookman Old Style" w:hAnsi="Bookman Old Style" w:cs="Arial"/>
        </w:rPr>
        <w:t xml:space="preserve"> </w:t>
      </w:r>
      <w:r w:rsidR="003B2E85">
        <w:rPr>
          <w:rFonts w:ascii="Bookman Old Style" w:hAnsi="Bookman Old Style" w:cs="Arial"/>
        </w:rPr>
        <w:t xml:space="preserve">pela realização da encenação teatral em referência a </w:t>
      </w:r>
      <w:r w:rsidRPr="003B2E85" w:rsidR="003B2E85">
        <w:rPr>
          <w:rFonts w:ascii="Bookman Old Style" w:hAnsi="Bookman Old Style" w:cs="Arial"/>
          <w:b/>
          <w:bCs/>
        </w:rPr>
        <w:t>Paixão de Cristo</w:t>
      </w:r>
      <w:r w:rsidR="003B2E85">
        <w:rPr>
          <w:rFonts w:ascii="Bookman Old Style" w:hAnsi="Bookman Old Style" w:cs="Arial"/>
        </w:rPr>
        <w:t xml:space="preserve"> e o </w:t>
      </w:r>
      <w:r w:rsidRPr="00A30A49" w:rsidR="003B2E85">
        <w:rPr>
          <w:rFonts w:ascii="Bookman Old Style" w:hAnsi="Bookman Old Style" w:cs="Arial"/>
          <w:b/>
          <w:bCs/>
        </w:rPr>
        <w:t>“Grupo de Jovens JASC”</w:t>
      </w:r>
      <w:r w:rsidRPr="00A30A49" w:rsidR="003B2E85">
        <w:rPr>
          <w:rFonts w:ascii="Bookman Old Style" w:hAnsi="Bookman Old Style" w:cs="Arial"/>
        </w:rPr>
        <w:t xml:space="preserve"> (Jovens Amigos Seguindo Cristo)</w:t>
      </w:r>
      <w:r w:rsidR="003B2E85">
        <w:rPr>
          <w:rFonts w:ascii="Bookman Old Style" w:hAnsi="Bookman Old Style" w:cs="Arial"/>
        </w:rPr>
        <w:t xml:space="preserve"> pelo comprometimento. </w:t>
      </w:r>
      <w:r w:rsidRPr="000C1B7F">
        <w:rPr>
          <w:rFonts w:ascii="Bookman Old Style" w:hAnsi="Bookman Old Style" w:cs="Arial"/>
        </w:rPr>
        <w:t>Portanto,</w:t>
      </w:r>
      <w:r w:rsidR="00E83388">
        <w:rPr>
          <w:rFonts w:ascii="Bookman Old Style" w:hAnsi="Bookman Old Style" w:cs="Arial"/>
        </w:rPr>
        <w:t xml:space="preserve"> </w:t>
      </w:r>
      <w:r w:rsidRPr="000C1B7F">
        <w:rPr>
          <w:rFonts w:ascii="Bookman Old Style" w:hAnsi="Bookman Old Style" w:cs="Arial"/>
        </w:rPr>
        <w:t xml:space="preserve">requeiro na forma regimental e, após ouvido o Plenário, que seja encaminhada a referida MOÇÃO DE CONGRATULAÇÃO </w:t>
      </w:r>
      <w:r w:rsidRPr="000C1B7F" w:rsidR="00B17F40">
        <w:rPr>
          <w:rFonts w:ascii="Bookman Old Style" w:hAnsi="Bookman Old Style" w:cs="Arial"/>
        </w:rPr>
        <w:t>a “</w:t>
      </w:r>
      <w:r w:rsidRPr="000C1B7F" w:rsidR="00B17F40">
        <w:rPr>
          <w:rFonts w:ascii="Bookman Old Style" w:hAnsi="Bookman Old Style" w:cs="Arial"/>
          <w:b/>
          <w:bCs/>
        </w:rPr>
        <w:t>”</w:t>
      </w:r>
      <w:r w:rsidRPr="000C1B7F" w:rsidR="00B17F40">
        <w:rPr>
          <w:rFonts w:ascii="Bookman Old Style" w:hAnsi="Bookman Old Style" w:cs="Arial"/>
        </w:rPr>
        <w:t>.</w:t>
      </w:r>
    </w:p>
    <w:p w:rsidR="00B17F40" w:rsidRPr="000C1B7F" w:rsidP="006456A8" w14:paraId="080D2203" w14:textId="77777777">
      <w:pPr>
        <w:pStyle w:val="NormalWeb"/>
        <w:spacing w:before="0" w:beforeAutospacing="0" w:after="0" w:afterAutospacing="0" w:line="360" w:lineRule="auto"/>
        <w:ind w:firstLine="708"/>
        <w:jc w:val="both"/>
        <w:rPr>
          <w:rFonts w:ascii="Bookman Old Style" w:hAnsi="Bookman Old Style" w:cs="Arial"/>
        </w:rPr>
      </w:pPr>
    </w:p>
    <w:p w:rsidR="002125D2" w:rsidRPr="000C1B7F" w:rsidP="006456A8" w14:paraId="6281842E" w14:textId="75610B13">
      <w:pPr>
        <w:spacing w:after="0" w:line="360" w:lineRule="auto"/>
        <w:jc w:val="center"/>
        <w:rPr>
          <w:rFonts w:ascii="Bookman Old Style" w:hAnsi="Bookman Old Style" w:cs="Arial"/>
          <w:sz w:val="24"/>
          <w:szCs w:val="24"/>
        </w:rPr>
      </w:pPr>
      <w:r w:rsidRPr="000C1B7F">
        <w:rPr>
          <w:rFonts w:ascii="Bookman Old Style" w:hAnsi="Bookman Old Style" w:cs="Arial"/>
          <w:sz w:val="24"/>
          <w:szCs w:val="24"/>
        </w:rPr>
        <w:t xml:space="preserve">Sala das Sessões, </w:t>
      </w:r>
      <w:r w:rsidR="00E83388">
        <w:rPr>
          <w:rFonts w:ascii="Bookman Old Style" w:hAnsi="Bookman Old Style" w:cs="Arial"/>
          <w:sz w:val="24"/>
          <w:szCs w:val="24"/>
        </w:rPr>
        <w:t>1</w:t>
      </w:r>
      <w:r w:rsidR="002F0806">
        <w:rPr>
          <w:rFonts w:ascii="Bookman Old Style" w:hAnsi="Bookman Old Style" w:cs="Arial"/>
          <w:sz w:val="24"/>
          <w:szCs w:val="24"/>
        </w:rPr>
        <w:t>1</w:t>
      </w:r>
      <w:r w:rsidRPr="000C1B7F">
        <w:rPr>
          <w:rFonts w:ascii="Bookman Old Style" w:hAnsi="Bookman Old Style" w:cs="Arial"/>
          <w:sz w:val="24"/>
          <w:szCs w:val="24"/>
        </w:rPr>
        <w:t xml:space="preserve"> de </w:t>
      </w:r>
      <w:r w:rsidRPr="000C1B7F" w:rsidR="00B17F40">
        <w:rPr>
          <w:rFonts w:ascii="Bookman Old Style" w:hAnsi="Bookman Old Style" w:cs="Arial"/>
          <w:sz w:val="24"/>
          <w:szCs w:val="24"/>
        </w:rPr>
        <w:t>abril</w:t>
      </w:r>
      <w:r w:rsidRPr="000C1B7F">
        <w:rPr>
          <w:rFonts w:ascii="Bookman Old Style" w:hAnsi="Bookman Old Style" w:cs="Arial"/>
          <w:sz w:val="24"/>
          <w:szCs w:val="24"/>
        </w:rPr>
        <w:t xml:space="preserve"> de 202</w:t>
      </w:r>
      <w:r w:rsidR="00E83388">
        <w:rPr>
          <w:rFonts w:ascii="Bookman Old Style" w:hAnsi="Bookman Old Style" w:cs="Arial"/>
          <w:sz w:val="24"/>
          <w:szCs w:val="24"/>
        </w:rPr>
        <w:t>3</w:t>
      </w:r>
      <w:r w:rsidRPr="000C1B7F">
        <w:rPr>
          <w:rFonts w:ascii="Bookman Old Style" w:hAnsi="Bookman Old Style" w:cs="Arial"/>
          <w:sz w:val="24"/>
          <w:szCs w:val="24"/>
        </w:rPr>
        <w:t>.</w:t>
      </w:r>
    </w:p>
    <w:p w:rsidR="00FD5C46" w:rsidRPr="000C1B7F" w:rsidP="006456A8" w14:paraId="1DB8D4DF" w14:textId="77777777">
      <w:pPr>
        <w:spacing w:after="0" w:line="360" w:lineRule="auto"/>
        <w:jc w:val="center"/>
        <w:rPr>
          <w:rFonts w:ascii="Bookman Old Style" w:hAnsi="Bookman Old Style" w:cs="Arial"/>
          <w:sz w:val="24"/>
          <w:szCs w:val="24"/>
        </w:rPr>
      </w:pPr>
    </w:p>
    <w:p w:rsidR="002125D2" w:rsidRPr="000C1B7F" w:rsidP="006456A8" w14:paraId="56CB21AA" w14:textId="77777777">
      <w:pPr>
        <w:spacing w:after="0" w:line="360" w:lineRule="auto"/>
        <w:jc w:val="center"/>
        <w:rPr>
          <w:rFonts w:ascii="Bookman Old Style" w:hAnsi="Bookman Old Style" w:cs="Arial"/>
          <w:b/>
          <w:sz w:val="24"/>
          <w:szCs w:val="24"/>
        </w:rPr>
      </w:pPr>
      <w:r>
        <w:rPr>
          <w:rFonts w:ascii="Bookman Old Style" w:hAnsi="Bookman Old Style" w:cs="Arial"/>
          <w:b/>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61.5pt" o:oleicon="f" o:ole="">
            <v:imagedata r:id="rId4" o:title=""/>
          </v:shape>
          <o:OLEObject Type="Embed" ProgID="AcroExch.Document.7" ShapeID="_x0000_i1025" DrawAspect="Content" ObjectID="_1742719619" r:id="rId5"/>
        </w:object>
      </w:r>
    </w:p>
    <w:p w:rsidR="002125D2" w:rsidRPr="000C1B7F" w:rsidP="006456A8" w14:paraId="7D61CD13" w14:textId="77777777">
      <w:pPr>
        <w:spacing w:after="0" w:line="360" w:lineRule="auto"/>
        <w:jc w:val="center"/>
        <w:rPr>
          <w:rFonts w:ascii="Bookman Old Style" w:hAnsi="Bookman Old Style" w:cs="Arial"/>
          <w:b/>
          <w:sz w:val="24"/>
          <w:szCs w:val="24"/>
        </w:rPr>
      </w:pPr>
      <w:r w:rsidRPr="000C1B7F">
        <w:rPr>
          <w:rFonts w:ascii="Bookman Old Style" w:hAnsi="Bookman Old Style" w:cs="Arial"/>
          <w:b/>
          <w:sz w:val="24"/>
          <w:szCs w:val="24"/>
        </w:rPr>
        <w:t xml:space="preserve">Rai Stein </w:t>
      </w:r>
      <w:r w:rsidRPr="000C1B7F">
        <w:rPr>
          <w:rFonts w:ascii="Bookman Old Style" w:hAnsi="Bookman Old Style" w:cs="Arial"/>
          <w:b/>
          <w:sz w:val="24"/>
          <w:szCs w:val="24"/>
        </w:rPr>
        <w:t>Sciascio</w:t>
      </w:r>
    </w:p>
    <w:p w:rsidR="00C36823" w:rsidRPr="000C1B7F" w:rsidP="006456A8" w14:paraId="2C054E23" w14:textId="77777777">
      <w:pPr>
        <w:spacing w:after="0" w:line="360" w:lineRule="auto"/>
        <w:jc w:val="center"/>
        <w:rPr>
          <w:rFonts w:ascii="Bookman Old Style" w:hAnsi="Bookman Old Style" w:cs="Arial"/>
          <w:b/>
          <w:sz w:val="24"/>
          <w:szCs w:val="24"/>
        </w:rPr>
      </w:pPr>
      <w:r w:rsidRPr="000C1B7F">
        <w:rPr>
          <w:rFonts w:ascii="Bookman Old Style" w:hAnsi="Bookman Old Style" w:cs="Arial"/>
          <w:b/>
          <w:sz w:val="24"/>
          <w:szCs w:val="24"/>
        </w:rPr>
        <w:t>Rai do Paraíso</w:t>
      </w:r>
    </w:p>
    <w:p w:rsidR="004725D1" w:rsidRPr="000C1B7F" w:rsidP="006456A8" w14:paraId="551F9C1C" w14:textId="38B4C4AD">
      <w:pPr>
        <w:spacing w:after="0" w:line="360" w:lineRule="auto"/>
        <w:jc w:val="center"/>
        <w:rPr>
          <w:rFonts w:ascii="Bookman Old Style" w:hAnsi="Bookman Old Style" w:cs="Arial"/>
          <w:b/>
          <w:sz w:val="24"/>
          <w:szCs w:val="24"/>
        </w:rPr>
      </w:pPr>
      <w:r w:rsidRPr="000C1B7F">
        <w:rPr>
          <w:rFonts w:ascii="Bookman Old Style" w:hAnsi="Bookman Old Style" w:cs="Arial"/>
          <w:b/>
          <w:sz w:val="24"/>
          <w:szCs w:val="24"/>
        </w:rPr>
        <w:t>Vereador</w:t>
      </w:r>
    </w:p>
    <w:sectPr w:rsidSect="00E83388">
      <w:headerReference w:type="default" r:id="rId6"/>
      <w:footerReference w:type="even" r:id="rId7"/>
      <w:footerReference w:type="default" r:id="rId8"/>
      <w:footerReference w:type="first" r:id="rId9"/>
      <w:pgSz w:w="11906" w:h="16838"/>
      <w:pgMar w:top="1843" w:right="1134" w:bottom="198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16E91B3B"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616B1AAF"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626437" w:rsidRPr="006D1E9A" w:rsidP="006D1E9A" w14:paraId="64EB8CAE" w14:textId="77777777">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5903AE7E"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116A9AF5"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-872490</wp:posOffset>
              </wp:positionH>
              <wp:positionV relativeFrom="paragraph">
                <wp:posOffset>-2540</wp:posOffset>
              </wp:positionV>
              <wp:extent cx="7700587" cy="10279883"/>
              <wp:effectExtent l="0" t="0" r="0" b="762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700587" cy="10279883"/>
                        <a:chOff x="0" y="-9525"/>
                        <a:chExt cx="7700587" cy="10279883"/>
                      </a:xfrm>
                    </wpg:grpSpPr>
                    <wps:wsp xmlns:wps="http://schemas.microsoft.com/office/word/2010/wordprocessingShape">
                      <wps:cNvPr id="22" name="Forma Livre: Forma 22"/>
                      <wps:cNvSpPr/>
                      <wps:spPr bwMode="auto">
                        <a:xfrm>
                          <a:off x="111689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798002" y="-9525"/>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margin">
                <wp14:pctWidth>0</wp14:pctWidth>
              </wp14:sizeRelH>
              <wp14:sizeRelV relativeFrom="margin">
                <wp14:pctHeight>0</wp14:pctHeight>
              </wp14:sizeRelV>
            </wp:anchor>
          </w:drawing>
        </mc:Choice>
        <mc:Fallback>
          <w:pict>
            <v:group id="Agrupar 25" o:spid="_x0000_s2049" style="width:606.35pt;height:809.45pt;margin-top:-0.2pt;margin-left:-68.7pt;mso-height-relative:margin;mso-width-relative:margin;position:absolute;z-index:-251654144" coordorigin="0,-95" coordsize="77005,102798">
              <v:shape id="Forma Livre: Forma 22" o:spid="_x0000_s2050" style="width:65837;height:19368;left:11168;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5;height:102641;left:47980;mso-wrap-style:square;position:absolute;top:-95;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00178"/>
    <w:rsid w:val="000330FE"/>
    <w:rsid w:val="000536AD"/>
    <w:rsid w:val="000B593E"/>
    <w:rsid w:val="000C1B7F"/>
    <w:rsid w:val="000D1C1F"/>
    <w:rsid w:val="001005B0"/>
    <w:rsid w:val="00145BD6"/>
    <w:rsid w:val="00191992"/>
    <w:rsid w:val="00203F37"/>
    <w:rsid w:val="002125D2"/>
    <w:rsid w:val="0023616E"/>
    <w:rsid w:val="002419F3"/>
    <w:rsid w:val="00262860"/>
    <w:rsid w:val="002724E4"/>
    <w:rsid w:val="00281E66"/>
    <w:rsid w:val="00291510"/>
    <w:rsid w:val="002A63CA"/>
    <w:rsid w:val="002B2534"/>
    <w:rsid w:val="002B77F1"/>
    <w:rsid w:val="002F0806"/>
    <w:rsid w:val="00366451"/>
    <w:rsid w:val="00376984"/>
    <w:rsid w:val="003B2E85"/>
    <w:rsid w:val="00400F92"/>
    <w:rsid w:val="00404A1F"/>
    <w:rsid w:val="00422A1B"/>
    <w:rsid w:val="004725D1"/>
    <w:rsid w:val="004A6BA3"/>
    <w:rsid w:val="004C06DC"/>
    <w:rsid w:val="004F2193"/>
    <w:rsid w:val="004F5C63"/>
    <w:rsid w:val="005138B0"/>
    <w:rsid w:val="005B3783"/>
    <w:rsid w:val="005D11C8"/>
    <w:rsid w:val="005D4935"/>
    <w:rsid w:val="005E51AA"/>
    <w:rsid w:val="005F0D94"/>
    <w:rsid w:val="00613FC1"/>
    <w:rsid w:val="00626437"/>
    <w:rsid w:val="00634706"/>
    <w:rsid w:val="006456A8"/>
    <w:rsid w:val="0064748F"/>
    <w:rsid w:val="00676BDB"/>
    <w:rsid w:val="006A7C10"/>
    <w:rsid w:val="006D1E9A"/>
    <w:rsid w:val="006E6278"/>
    <w:rsid w:val="007628AA"/>
    <w:rsid w:val="0077011E"/>
    <w:rsid w:val="00781EC0"/>
    <w:rsid w:val="007A2909"/>
    <w:rsid w:val="00803D67"/>
    <w:rsid w:val="0080415B"/>
    <w:rsid w:val="008B52D1"/>
    <w:rsid w:val="008C52C9"/>
    <w:rsid w:val="00907821"/>
    <w:rsid w:val="009758FF"/>
    <w:rsid w:val="009802E4"/>
    <w:rsid w:val="0099089D"/>
    <w:rsid w:val="009D2D8A"/>
    <w:rsid w:val="00A062C2"/>
    <w:rsid w:val="00A16029"/>
    <w:rsid w:val="00A17B3F"/>
    <w:rsid w:val="00A30A49"/>
    <w:rsid w:val="00AB3B32"/>
    <w:rsid w:val="00B17F40"/>
    <w:rsid w:val="00BC55B1"/>
    <w:rsid w:val="00BD166C"/>
    <w:rsid w:val="00C36823"/>
    <w:rsid w:val="00CA0C26"/>
    <w:rsid w:val="00CA6619"/>
    <w:rsid w:val="00CC2760"/>
    <w:rsid w:val="00CD0A3D"/>
    <w:rsid w:val="00CD3B82"/>
    <w:rsid w:val="00D01898"/>
    <w:rsid w:val="00D3421D"/>
    <w:rsid w:val="00D510ED"/>
    <w:rsid w:val="00D81EBE"/>
    <w:rsid w:val="00D91E11"/>
    <w:rsid w:val="00D96562"/>
    <w:rsid w:val="00DA1871"/>
    <w:rsid w:val="00DA1C0A"/>
    <w:rsid w:val="00DC334F"/>
    <w:rsid w:val="00DE7787"/>
    <w:rsid w:val="00E136E5"/>
    <w:rsid w:val="00E24069"/>
    <w:rsid w:val="00E26D24"/>
    <w:rsid w:val="00E36887"/>
    <w:rsid w:val="00E658C4"/>
    <w:rsid w:val="00E66441"/>
    <w:rsid w:val="00E81157"/>
    <w:rsid w:val="00E83388"/>
    <w:rsid w:val="00E86A17"/>
    <w:rsid w:val="00E90DD2"/>
    <w:rsid w:val="00EE0FDC"/>
    <w:rsid w:val="00EF015C"/>
    <w:rsid w:val="00F26E42"/>
    <w:rsid w:val="00F57AA6"/>
    <w:rsid w:val="00F64B8B"/>
    <w:rsid w:val="00F90C53"/>
    <w:rsid w:val="00F964D5"/>
    <w:rsid w:val="00FD5C4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NormalWeb">
    <w:name w:val="Normal (Web)"/>
    <w:basedOn w:val="Normal"/>
    <w:uiPriority w:val="99"/>
    <w:unhideWhenUsed/>
    <w:rsid w:val="00DA1C0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E83388"/>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E83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621</TotalTime>
  <Pages>3</Pages>
  <Words>648</Words>
  <Characters>3505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Gabinete 08 - Rai do Paraiso</cp:lastModifiedBy>
  <cp:revision>43</cp:revision>
  <dcterms:created xsi:type="dcterms:W3CDTF">2021-06-14T19:25:00Z</dcterms:created>
  <dcterms:modified xsi:type="dcterms:W3CDTF">2023-04-11T15:01:00Z</dcterms:modified>
</cp:coreProperties>
</file>