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A131E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179E">
        <w:rPr>
          <w:rFonts w:ascii="Arial" w:hAnsi="Arial" w:cs="Arial"/>
          <w:b/>
          <w:sz w:val="24"/>
          <w:szCs w:val="24"/>
          <w:u w:val="single"/>
        </w:rPr>
        <w:t xml:space="preserve">Elvira </w:t>
      </w:r>
      <w:r w:rsidR="00E3179E">
        <w:rPr>
          <w:rFonts w:ascii="Arial" w:hAnsi="Arial" w:cs="Arial"/>
          <w:b/>
          <w:sz w:val="24"/>
          <w:szCs w:val="24"/>
          <w:u w:val="single"/>
        </w:rPr>
        <w:t>Biancalana</w:t>
      </w:r>
      <w:r w:rsidR="00E3179E">
        <w:rPr>
          <w:rFonts w:ascii="Arial" w:hAnsi="Arial" w:cs="Arial"/>
          <w:b/>
          <w:sz w:val="24"/>
          <w:szCs w:val="24"/>
          <w:u w:val="single"/>
        </w:rPr>
        <w:t xml:space="preserve"> do Valle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17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DF7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B0210-F149-4537-A888-62E5A857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2023-04-10T11:08:00Z</dcterms:created>
  <dcterms:modified xsi:type="dcterms:W3CDTF">2023-04-10T11:09:00Z</dcterms:modified>
</cp:coreProperties>
</file>